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76DDA4" w14:textId="77777777" w:rsidR="00E23ECC" w:rsidRDefault="00E23ECC" w:rsidP="00E23ECC">
      <w:pPr>
        <w:tabs>
          <w:tab w:val="left" w:pos="5040"/>
        </w:tabs>
        <w:rPr>
          <w:b/>
        </w:rPr>
      </w:pPr>
    </w:p>
    <w:p w14:paraId="4F21ACFA" w14:textId="77777777" w:rsidR="00E23ECC" w:rsidRPr="00CA1C78" w:rsidRDefault="001F6E6D" w:rsidP="00F47D5C">
      <w:pPr>
        <w:tabs>
          <w:tab w:val="left" w:pos="7920"/>
        </w:tabs>
        <w:jc w:val="right"/>
        <w:rPr>
          <w:b/>
          <w:sz w:val="22"/>
          <w:szCs w:val="22"/>
        </w:rPr>
      </w:pPr>
      <w:r>
        <w:rPr>
          <w:noProof/>
        </w:rPr>
        <w:drawing>
          <wp:anchor distT="0" distB="0" distL="114300" distR="114300" simplePos="0" relativeHeight="251657728" behindDoc="0" locked="0" layoutInCell="1" allowOverlap="1" wp14:anchorId="3152DF0D" wp14:editId="5343D422">
            <wp:simplePos x="0" y="0"/>
            <wp:positionH relativeFrom="margin">
              <wp:align>left</wp:align>
            </wp:positionH>
            <wp:positionV relativeFrom="margin">
              <wp:align>top</wp:align>
            </wp:positionV>
            <wp:extent cx="3169920" cy="731520"/>
            <wp:effectExtent l="0" t="0" r="0" b="0"/>
            <wp:wrapSquare wrapText="bothSides"/>
            <wp:docPr id="2" name="Picture 2" descr="BudnickLogo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udnickLogo_Colo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169920" cy="731520"/>
                    </a:xfrm>
                    <a:prstGeom prst="rect">
                      <a:avLst/>
                    </a:prstGeom>
                    <a:noFill/>
                    <a:ln>
                      <a:noFill/>
                    </a:ln>
                  </pic:spPr>
                </pic:pic>
              </a:graphicData>
            </a:graphic>
            <wp14:sizeRelH relativeFrom="page">
              <wp14:pctWidth>0</wp14:pctWidth>
            </wp14:sizeRelH>
            <wp14:sizeRelV relativeFrom="page">
              <wp14:pctHeight>0</wp14:pctHeight>
            </wp14:sizeRelV>
          </wp:anchor>
        </w:drawing>
      </w:r>
      <w:r w:rsidR="00E23ECC">
        <w:rPr>
          <w:b/>
          <w:sz w:val="28"/>
          <w:szCs w:val="28"/>
        </w:rPr>
        <w:tab/>
      </w:r>
    </w:p>
    <w:p w14:paraId="59F5C8D6" w14:textId="77777777" w:rsidR="00E23ECC" w:rsidRPr="00CA1C78" w:rsidRDefault="00E23ECC" w:rsidP="00E23ECC">
      <w:pPr>
        <w:tabs>
          <w:tab w:val="left" w:pos="7200"/>
        </w:tabs>
        <w:rPr>
          <w:b/>
          <w:sz w:val="22"/>
          <w:szCs w:val="22"/>
        </w:rPr>
      </w:pPr>
    </w:p>
    <w:p w14:paraId="4526A7A9" w14:textId="77777777" w:rsidR="00F47D5C" w:rsidRDefault="00F47D5C" w:rsidP="00E23ECC">
      <w:pPr>
        <w:tabs>
          <w:tab w:val="left" w:pos="7200"/>
        </w:tabs>
        <w:jc w:val="center"/>
        <w:rPr>
          <w:b/>
        </w:rPr>
      </w:pPr>
    </w:p>
    <w:p w14:paraId="76FAEA23" w14:textId="77777777" w:rsidR="00F47D5C" w:rsidRDefault="00F47D5C" w:rsidP="00F47D5C">
      <w:pPr>
        <w:tabs>
          <w:tab w:val="left" w:pos="7200"/>
        </w:tabs>
        <w:jc w:val="center"/>
        <w:rPr>
          <w:b/>
        </w:rPr>
      </w:pPr>
    </w:p>
    <w:p w14:paraId="12F54890" w14:textId="77777777" w:rsidR="00087DBE" w:rsidRPr="00BD7906" w:rsidRDefault="00087DBE" w:rsidP="00087DBE">
      <w:pPr>
        <w:pStyle w:val="NoSpacing"/>
        <w:jc w:val="center"/>
        <w:rPr>
          <w:rFonts w:ascii="Tahoma" w:hAnsi="Tahoma" w:cs="Tahoma"/>
          <w:b/>
          <w:sz w:val="24"/>
          <w:szCs w:val="24"/>
        </w:rPr>
      </w:pPr>
      <w:r w:rsidRPr="00BD7906">
        <w:rPr>
          <w:rFonts w:ascii="Tahoma" w:hAnsi="Tahoma" w:cs="Tahoma"/>
          <w:b/>
          <w:sz w:val="24"/>
          <w:szCs w:val="24"/>
        </w:rPr>
        <w:t>*Job Posting*</w:t>
      </w:r>
    </w:p>
    <w:p w14:paraId="66ED7BED" w14:textId="4B8FD2E6" w:rsidR="00087DBE" w:rsidRPr="000130B5" w:rsidRDefault="00B8326A" w:rsidP="00087DBE">
      <w:pPr>
        <w:pStyle w:val="NoSpacing"/>
        <w:jc w:val="right"/>
        <w:rPr>
          <w:rFonts w:ascii="Tahoma" w:hAnsi="Tahoma" w:cs="Tahoma"/>
          <w:sz w:val="20"/>
          <w:szCs w:val="20"/>
        </w:rPr>
      </w:pPr>
      <w:r>
        <w:rPr>
          <w:rFonts w:ascii="Tahoma" w:hAnsi="Tahoma" w:cs="Tahoma"/>
          <w:sz w:val="20"/>
          <w:szCs w:val="20"/>
        </w:rPr>
        <w:t>01/14/2026</w:t>
      </w:r>
    </w:p>
    <w:p w14:paraId="140E76C4" w14:textId="64E20248" w:rsidR="00E96D13" w:rsidRPr="000130B5" w:rsidRDefault="00BD7906" w:rsidP="00BD7906">
      <w:pPr>
        <w:pStyle w:val="NoSpacing"/>
        <w:rPr>
          <w:rFonts w:ascii="Tahoma" w:hAnsi="Tahoma" w:cs="Tahoma"/>
          <w:b/>
          <w:sz w:val="24"/>
          <w:szCs w:val="24"/>
        </w:rPr>
      </w:pPr>
      <w:r w:rsidRPr="000130B5">
        <w:rPr>
          <w:rFonts w:ascii="Tahoma" w:hAnsi="Tahoma" w:cs="Tahoma"/>
          <w:b/>
          <w:sz w:val="24"/>
          <w:szCs w:val="24"/>
        </w:rPr>
        <w:t xml:space="preserve">Title: </w:t>
      </w:r>
      <w:r w:rsidR="0049309E">
        <w:rPr>
          <w:rFonts w:ascii="Tahoma" w:hAnsi="Tahoma" w:cs="Tahoma"/>
          <w:b/>
          <w:sz w:val="24"/>
          <w:szCs w:val="24"/>
          <w:u w:val="single"/>
        </w:rPr>
        <w:t xml:space="preserve">QUALITY SYSTEMS </w:t>
      </w:r>
      <w:r w:rsidR="00B8326A">
        <w:rPr>
          <w:rFonts w:ascii="Tahoma" w:hAnsi="Tahoma" w:cs="Tahoma"/>
          <w:b/>
          <w:sz w:val="24"/>
          <w:szCs w:val="24"/>
          <w:u w:val="single"/>
        </w:rPr>
        <w:t>ENGINEER</w:t>
      </w:r>
    </w:p>
    <w:p w14:paraId="09EEFB66" w14:textId="77777777" w:rsidR="00E96D13" w:rsidRPr="000130B5" w:rsidRDefault="00E96D13" w:rsidP="00087DBE">
      <w:pPr>
        <w:pStyle w:val="NoSpacing"/>
        <w:rPr>
          <w:rFonts w:ascii="Tahoma" w:hAnsi="Tahoma" w:cs="Tahoma"/>
          <w:sz w:val="20"/>
          <w:szCs w:val="20"/>
        </w:rPr>
      </w:pPr>
    </w:p>
    <w:p w14:paraId="77CFDC61" w14:textId="77777777" w:rsidR="002D3556" w:rsidRDefault="002D3556" w:rsidP="002D3556">
      <w:pPr>
        <w:pStyle w:val="NoSpacing"/>
        <w:rPr>
          <w:rFonts w:ascii="Tahoma" w:hAnsi="Tahoma" w:cs="Tahoma"/>
          <w:sz w:val="20"/>
          <w:szCs w:val="20"/>
        </w:rPr>
      </w:pPr>
      <w:bookmarkStart w:id="0" w:name="_Hlk118901392"/>
      <w:r w:rsidRPr="00AA3431">
        <w:rPr>
          <w:rFonts w:ascii="Tahoma" w:hAnsi="Tahoma" w:cs="Tahoma"/>
          <w:sz w:val="20"/>
          <w:szCs w:val="20"/>
        </w:rPr>
        <w:t xml:space="preserve">Budnick Converting, Inc., headquartered in Columbia, IL (in the St. Louis, MO metropolitan area), is a privately held and </w:t>
      </w:r>
      <w:hyperlink r:id="rId6" w:history="1">
        <w:r w:rsidRPr="00AA3431">
          <w:rPr>
            <w:rStyle w:val="Hyperlink"/>
            <w:rFonts w:ascii="Tahoma" w:hAnsi="Tahoma" w:cs="Tahoma"/>
            <w:color w:val="auto"/>
            <w:sz w:val="20"/>
            <w:szCs w:val="20"/>
          </w:rPr>
          <w:t>female owned corporation</w:t>
        </w:r>
      </w:hyperlink>
      <w:r w:rsidRPr="00AA3431">
        <w:rPr>
          <w:rFonts w:ascii="Tahoma" w:hAnsi="Tahoma" w:cs="Tahoma"/>
          <w:sz w:val="20"/>
          <w:szCs w:val="20"/>
        </w:rPr>
        <w:t xml:space="preserve">. Budnick’s primary focus is specialty converting of adhesive coated tapes and foams.  Budnick remains on the leading edge of adhesive tape converting technology; currently utilizing over 70 die-cutting, slitting, laminating, printing (including flexographic printing), label making and spooling machines to convert materials into labor saving customized parts.  For more information on Budnick, please visit our website at </w:t>
      </w:r>
      <w:hyperlink r:id="rId7" w:history="1">
        <w:r w:rsidRPr="00AA3431">
          <w:rPr>
            <w:rStyle w:val="Hyperlink"/>
            <w:rFonts w:ascii="Tahoma" w:hAnsi="Tahoma" w:cs="Tahoma"/>
            <w:color w:val="auto"/>
            <w:sz w:val="20"/>
            <w:szCs w:val="20"/>
          </w:rPr>
          <w:t>www.budnick.com</w:t>
        </w:r>
      </w:hyperlink>
      <w:r w:rsidRPr="00AA3431">
        <w:rPr>
          <w:rFonts w:ascii="Tahoma" w:hAnsi="Tahoma" w:cs="Tahoma"/>
          <w:sz w:val="20"/>
          <w:szCs w:val="20"/>
        </w:rPr>
        <w:t>.</w:t>
      </w:r>
    </w:p>
    <w:p w14:paraId="07BECAEB" w14:textId="77777777" w:rsidR="00B8326A" w:rsidRDefault="00B8326A" w:rsidP="002D3556">
      <w:pPr>
        <w:pStyle w:val="NoSpacing"/>
        <w:rPr>
          <w:rFonts w:ascii="Tahoma" w:hAnsi="Tahoma" w:cs="Tahoma"/>
          <w:sz w:val="20"/>
          <w:szCs w:val="20"/>
        </w:rPr>
      </w:pPr>
    </w:p>
    <w:p w14:paraId="5283CA1F" w14:textId="77777777" w:rsidR="00B8326A" w:rsidRPr="00B8326A" w:rsidRDefault="00B8326A" w:rsidP="00B8326A">
      <w:pPr>
        <w:pStyle w:val="NoSpacing"/>
        <w:rPr>
          <w:rFonts w:ascii="Tahoma" w:hAnsi="Tahoma" w:cs="Tahoma"/>
          <w:sz w:val="20"/>
          <w:szCs w:val="20"/>
        </w:rPr>
      </w:pPr>
      <w:r w:rsidRPr="00B8326A">
        <w:rPr>
          <w:rFonts w:ascii="Tahoma" w:hAnsi="Tahoma" w:cs="Tahoma"/>
          <w:b/>
          <w:bCs/>
          <w:sz w:val="20"/>
          <w:szCs w:val="20"/>
        </w:rPr>
        <w:t>POSITION PURPOSE:</w:t>
      </w:r>
      <w:r w:rsidRPr="00B8326A">
        <w:rPr>
          <w:rFonts w:ascii="Tahoma" w:hAnsi="Tahoma" w:cs="Tahoma"/>
          <w:sz w:val="20"/>
          <w:szCs w:val="20"/>
        </w:rPr>
        <w:t xml:space="preserve"> The Quality Systems Engineer provides technical leadership and support in the development, implementation, and continuous improvement of the company’s quality management systems. This role ensures compliance with ISO 9001, AS9100D, and IATF 16949 standards, serving as a subject matter expert in First Article Inspection Reports (FAIRs) and Production Part Approval Process (PPAP) documentation. The engineer drives root cause analysis and corrective/preventive actions using advanced quality tools, supports material testing and dimensional inspection activities, and facilitates process development and documentation. Additionally, the role includes training cross-functional teams to strengthen quality awareness and system adherence across the organization.   </w:t>
      </w:r>
    </w:p>
    <w:p w14:paraId="24EDE48D" w14:textId="77777777" w:rsidR="00B8326A" w:rsidRPr="00B8326A" w:rsidRDefault="00B8326A" w:rsidP="00B8326A">
      <w:pPr>
        <w:pStyle w:val="NoSpacing"/>
        <w:rPr>
          <w:rFonts w:ascii="Tahoma" w:hAnsi="Tahoma" w:cs="Tahoma"/>
          <w:sz w:val="20"/>
          <w:szCs w:val="20"/>
        </w:rPr>
      </w:pPr>
    </w:p>
    <w:p w14:paraId="5565AE2B" w14:textId="71D719FF" w:rsidR="00B8326A" w:rsidRPr="00B8326A" w:rsidRDefault="00B8326A" w:rsidP="00B8326A">
      <w:pPr>
        <w:pStyle w:val="NoSpacing"/>
        <w:rPr>
          <w:rFonts w:ascii="Tahoma" w:hAnsi="Tahoma" w:cs="Tahoma"/>
          <w:sz w:val="20"/>
          <w:szCs w:val="20"/>
        </w:rPr>
      </w:pPr>
      <w:r w:rsidRPr="00B8326A">
        <w:rPr>
          <w:rFonts w:ascii="Tahoma" w:hAnsi="Tahoma" w:cs="Tahoma"/>
          <w:b/>
          <w:bCs/>
          <w:sz w:val="20"/>
          <w:szCs w:val="20"/>
        </w:rPr>
        <w:t>QUANTITATIVE DATA:</w:t>
      </w:r>
      <w:r w:rsidRPr="00B8326A">
        <w:rPr>
          <w:rFonts w:ascii="Tahoma" w:hAnsi="Tahoma" w:cs="Tahoma"/>
          <w:sz w:val="20"/>
          <w:szCs w:val="20"/>
        </w:rPr>
        <w:t xml:space="preserve"> Must be able to remain in stationary sitting position for </w:t>
      </w:r>
      <w:r w:rsidR="007E67F2">
        <w:rPr>
          <w:rFonts w:ascii="Tahoma" w:hAnsi="Tahoma" w:cs="Tahoma"/>
          <w:sz w:val="20"/>
          <w:szCs w:val="20"/>
        </w:rPr>
        <w:t>50</w:t>
      </w:r>
      <w:r w:rsidRPr="00B8326A">
        <w:rPr>
          <w:rFonts w:ascii="Tahoma" w:hAnsi="Tahoma" w:cs="Tahoma"/>
          <w:sz w:val="20"/>
          <w:szCs w:val="20"/>
        </w:rPr>
        <w:t xml:space="preserve">% of the time.  Must be able to occasionally move about inside the office to access file cabinets, office machinery, etc.  Constantly operates a computer and other office productivity machinery, such as a calculator, copy machine and computer printer.  This position requires frequent communication with customers, vendors and other employees; </w:t>
      </w:r>
      <w:proofErr w:type="gramStart"/>
      <w:r w:rsidRPr="00B8326A">
        <w:rPr>
          <w:rFonts w:ascii="Tahoma" w:hAnsi="Tahoma" w:cs="Tahoma"/>
          <w:sz w:val="20"/>
          <w:szCs w:val="20"/>
        </w:rPr>
        <w:t>must</w:t>
      </w:r>
      <w:proofErr w:type="gramEnd"/>
      <w:r w:rsidRPr="00B8326A">
        <w:rPr>
          <w:rFonts w:ascii="Tahoma" w:hAnsi="Tahoma" w:cs="Tahoma"/>
          <w:sz w:val="20"/>
          <w:szCs w:val="20"/>
        </w:rPr>
        <w:t xml:space="preserve"> be able to exchange accurate information in these situations.  Must have the ability to visually inspect parts.</w:t>
      </w:r>
    </w:p>
    <w:p w14:paraId="38D78342" w14:textId="77777777" w:rsidR="00B8326A" w:rsidRPr="00B8326A" w:rsidRDefault="00B8326A" w:rsidP="00B8326A">
      <w:pPr>
        <w:pStyle w:val="NoSpacing"/>
        <w:rPr>
          <w:rFonts w:ascii="Tahoma" w:hAnsi="Tahoma" w:cs="Tahoma"/>
          <w:sz w:val="20"/>
          <w:szCs w:val="20"/>
        </w:rPr>
      </w:pPr>
    </w:p>
    <w:p w14:paraId="3ED35A70" w14:textId="674B929A" w:rsidR="00B8326A" w:rsidRPr="00B8326A" w:rsidRDefault="00B8326A" w:rsidP="00B8326A">
      <w:pPr>
        <w:pStyle w:val="NoSpacing"/>
        <w:rPr>
          <w:rFonts w:ascii="Tahoma" w:hAnsi="Tahoma" w:cs="Tahoma"/>
          <w:b/>
          <w:bCs/>
          <w:sz w:val="20"/>
          <w:szCs w:val="20"/>
        </w:rPr>
      </w:pPr>
      <w:r w:rsidRPr="00B8326A">
        <w:rPr>
          <w:rFonts w:ascii="Tahoma" w:hAnsi="Tahoma" w:cs="Tahoma"/>
          <w:b/>
          <w:bCs/>
          <w:sz w:val="20"/>
          <w:szCs w:val="20"/>
        </w:rPr>
        <w:t>ESSENTIAL FUNCTIONS:</w:t>
      </w:r>
    </w:p>
    <w:p w14:paraId="4D413DE6" w14:textId="03211DE0" w:rsidR="00B8326A" w:rsidRPr="00B8326A" w:rsidRDefault="00B8326A" w:rsidP="00B8326A">
      <w:pPr>
        <w:pStyle w:val="NoSpacing"/>
        <w:numPr>
          <w:ilvl w:val="0"/>
          <w:numId w:val="34"/>
        </w:numPr>
        <w:rPr>
          <w:rFonts w:ascii="Tahoma" w:hAnsi="Tahoma" w:cs="Tahoma"/>
          <w:sz w:val="20"/>
          <w:szCs w:val="20"/>
        </w:rPr>
      </w:pPr>
      <w:r w:rsidRPr="00B8326A">
        <w:rPr>
          <w:rFonts w:ascii="Tahoma" w:hAnsi="Tahoma" w:cs="Tahoma"/>
          <w:sz w:val="20"/>
          <w:szCs w:val="20"/>
        </w:rPr>
        <w:t>Contribute to the advancement and maintenance of the company’s ISO 9001 quality management system, supporting internal audits, documentation control, and continuous improvement activities in alignment with certification requirements.</w:t>
      </w:r>
    </w:p>
    <w:p w14:paraId="5AF077C5" w14:textId="6A79D37E" w:rsidR="00B8326A" w:rsidRPr="00B8326A" w:rsidRDefault="00B8326A" w:rsidP="00B8326A">
      <w:pPr>
        <w:pStyle w:val="NoSpacing"/>
        <w:numPr>
          <w:ilvl w:val="0"/>
          <w:numId w:val="34"/>
        </w:numPr>
        <w:rPr>
          <w:rFonts w:ascii="Tahoma" w:hAnsi="Tahoma" w:cs="Tahoma"/>
          <w:sz w:val="20"/>
          <w:szCs w:val="20"/>
        </w:rPr>
      </w:pPr>
      <w:r w:rsidRPr="00B8326A">
        <w:rPr>
          <w:rFonts w:ascii="Tahoma" w:hAnsi="Tahoma" w:cs="Tahoma"/>
          <w:sz w:val="20"/>
          <w:szCs w:val="20"/>
        </w:rPr>
        <w:t>Serve as the technical lead for AS9102D First Article Inspection Reports (FAIRs), including documentation, review, and submission processes aligned with aerospace customer requirements.</w:t>
      </w:r>
    </w:p>
    <w:p w14:paraId="562FAAE3" w14:textId="5EB388C0" w:rsidR="00B8326A" w:rsidRPr="00B8326A" w:rsidRDefault="00B8326A" w:rsidP="00B8326A">
      <w:pPr>
        <w:pStyle w:val="NoSpacing"/>
        <w:numPr>
          <w:ilvl w:val="0"/>
          <w:numId w:val="34"/>
        </w:numPr>
        <w:rPr>
          <w:rFonts w:ascii="Tahoma" w:hAnsi="Tahoma" w:cs="Tahoma"/>
          <w:sz w:val="20"/>
          <w:szCs w:val="20"/>
        </w:rPr>
      </w:pPr>
      <w:r w:rsidRPr="00B8326A">
        <w:rPr>
          <w:rFonts w:ascii="Tahoma" w:hAnsi="Tahoma" w:cs="Tahoma"/>
          <w:sz w:val="20"/>
          <w:szCs w:val="20"/>
        </w:rPr>
        <w:t>Act as the point person for IATF 16949 Production Part Approval Process (PPAP) documentation, coordinating with cross-functional inputs, customer submissions, and evaluating internal readiness.</w:t>
      </w:r>
    </w:p>
    <w:p w14:paraId="7DBBBCFF" w14:textId="289210E2" w:rsidR="00B8326A" w:rsidRPr="00B8326A" w:rsidRDefault="00B8326A" w:rsidP="00B8326A">
      <w:pPr>
        <w:pStyle w:val="NoSpacing"/>
        <w:numPr>
          <w:ilvl w:val="0"/>
          <w:numId w:val="34"/>
        </w:numPr>
        <w:rPr>
          <w:rFonts w:ascii="Tahoma" w:hAnsi="Tahoma" w:cs="Tahoma"/>
          <w:sz w:val="20"/>
          <w:szCs w:val="20"/>
        </w:rPr>
      </w:pPr>
      <w:r w:rsidRPr="00B8326A">
        <w:rPr>
          <w:rFonts w:ascii="Tahoma" w:hAnsi="Tahoma" w:cs="Tahoma"/>
          <w:sz w:val="20"/>
          <w:szCs w:val="20"/>
        </w:rPr>
        <w:t>Lead and support root cause analysis and corrective/preventive actions (CAPA) using structured quality tools such as 5 Whys, Fishbone Diagrams, FMEA, and Control Plans.</w:t>
      </w:r>
    </w:p>
    <w:p w14:paraId="264E907A" w14:textId="069E6D7F" w:rsidR="00B8326A" w:rsidRPr="00B8326A" w:rsidRDefault="00B8326A" w:rsidP="00B8326A">
      <w:pPr>
        <w:pStyle w:val="NoSpacing"/>
        <w:numPr>
          <w:ilvl w:val="0"/>
          <w:numId w:val="34"/>
        </w:numPr>
        <w:rPr>
          <w:rFonts w:ascii="Tahoma" w:hAnsi="Tahoma" w:cs="Tahoma"/>
          <w:sz w:val="20"/>
          <w:szCs w:val="20"/>
        </w:rPr>
      </w:pPr>
      <w:r w:rsidRPr="00B8326A">
        <w:rPr>
          <w:rFonts w:ascii="Tahoma" w:hAnsi="Tahoma" w:cs="Tahoma"/>
          <w:sz w:val="20"/>
          <w:szCs w:val="20"/>
        </w:rPr>
        <w:t>Support internal production-related aspects of the Customer Feedback System, including product evaluations, root cause investigations, corrective actions, and contributing to trend analysis. Coordinate with the Quality Systems Manager who oversees overall customer feedback.</w:t>
      </w:r>
    </w:p>
    <w:p w14:paraId="2F096C51" w14:textId="06DB47E1" w:rsidR="00B8326A" w:rsidRPr="00B8326A" w:rsidRDefault="00B8326A" w:rsidP="00B8326A">
      <w:pPr>
        <w:pStyle w:val="NoSpacing"/>
        <w:numPr>
          <w:ilvl w:val="0"/>
          <w:numId w:val="34"/>
        </w:numPr>
        <w:rPr>
          <w:rFonts w:ascii="Tahoma" w:hAnsi="Tahoma" w:cs="Tahoma"/>
          <w:sz w:val="20"/>
          <w:szCs w:val="20"/>
        </w:rPr>
      </w:pPr>
      <w:r w:rsidRPr="00B8326A">
        <w:rPr>
          <w:rFonts w:ascii="Tahoma" w:hAnsi="Tahoma" w:cs="Tahoma"/>
          <w:sz w:val="20"/>
          <w:szCs w:val="20"/>
        </w:rPr>
        <w:t>Use statistical methods (SPC, process capability studies, trend analysis) to monitor and improve product and process quality.</w:t>
      </w:r>
    </w:p>
    <w:p w14:paraId="178D2AA8" w14:textId="256132B2" w:rsidR="00B8326A" w:rsidRPr="00B8326A" w:rsidRDefault="00B8326A" w:rsidP="00B8326A">
      <w:pPr>
        <w:pStyle w:val="NoSpacing"/>
        <w:numPr>
          <w:ilvl w:val="0"/>
          <w:numId w:val="34"/>
        </w:numPr>
        <w:rPr>
          <w:rFonts w:ascii="Tahoma" w:hAnsi="Tahoma" w:cs="Tahoma"/>
          <w:sz w:val="20"/>
          <w:szCs w:val="20"/>
        </w:rPr>
      </w:pPr>
      <w:r w:rsidRPr="00B8326A">
        <w:rPr>
          <w:rFonts w:ascii="Tahoma" w:hAnsi="Tahoma" w:cs="Tahoma"/>
          <w:sz w:val="20"/>
          <w:szCs w:val="20"/>
        </w:rPr>
        <w:t>Lead or support the qualification of new equipment, processes, or systems by creating and executing structured protocols utilizing IQ/OQ/PQ methodologies.</w:t>
      </w:r>
    </w:p>
    <w:p w14:paraId="1DAA3099" w14:textId="1CE293BC" w:rsidR="00B8326A" w:rsidRPr="00B8326A" w:rsidRDefault="00B8326A" w:rsidP="00B8326A">
      <w:pPr>
        <w:pStyle w:val="NoSpacing"/>
        <w:numPr>
          <w:ilvl w:val="0"/>
          <w:numId w:val="34"/>
        </w:numPr>
        <w:rPr>
          <w:rFonts w:ascii="Tahoma" w:hAnsi="Tahoma" w:cs="Tahoma"/>
          <w:sz w:val="20"/>
          <w:szCs w:val="20"/>
        </w:rPr>
      </w:pPr>
      <w:r w:rsidRPr="00B8326A">
        <w:rPr>
          <w:rFonts w:ascii="Tahoma" w:hAnsi="Tahoma" w:cs="Tahoma"/>
          <w:sz w:val="20"/>
          <w:szCs w:val="20"/>
        </w:rPr>
        <w:t>Perform and support material testing and dimensional inspections to verify compliance with specifications, drawing requirements, and customer standards.</w:t>
      </w:r>
    </w:p>
    <w:p w14:paraId="25170E96" w14:textId="3B4A4832" w:rsidR="00B8326A" w:rsidRPr="00B8326A" w:rsidRDefault="00B8326A" w:rsidP="00B8326A">
      <w:pPr>
        <w:pStyle w:val="NoSpacing"/>
        <w:numPr>
          <w:ilvl w:val="0"/>
          <w:numId w:val="34"/>
        </w:numPr>
        <w:rPr>
          <w:rFonts w:ascii="Tahoma" w:hAnsi="Tahoma" w:cs="Tahoma"/>
          <w:sz w:val="20"/>
          <w:szCs w:val="20"/>
        </w:rPr>
      </w:pPr>
      <w:r w:rsidRPr="00B8326A">
        <w:rPr>
          <w:rFonts w:ascii="Tahoma" w:hAnsi="Tahoma" w:cs="Tahoma"/>
          <w:sz w:val="20"/>
          <w:szCs w:val="20"/>
        </w:rPr>
        <w:t>Develop, maintain, and control QMS documentation, including policy, process, procedures, forms, and records, ensuring alignment with corrective actions and process changes.</w:t>
      </w:r>
    </w:p>
    <w:p w14:paraId="00976265" w14:textId="2BC08925" w:rsidR="00B8326A" w:rsidRPr="00B8326A" w:rsidRDefault="00B8326A" w:rsidP="00B8326A">
      <w:pPr>
        <w:pStyle w:val="NoSpacing"/>
        <w:numPr>
          <w:ilvl w:val="0"/>
          <w:numId w:val="34"/>
        </w:numPr>
        <w:rPr>
          <w:rFonts w:ascii="Tahoma" w:hAnsi="Tahoma" w:cs="Tahoma"/>
          <w:sz w:val="20"/>
          <w:szCs w:val="20"/>
        </w:rPr>
      </w:pPr>
      <w:r w:rsidRPr="00B8326A">
        <w:rPr>
          <w:rFonts w:ascii="Tahoma" w:hAnsi="Tahoma" w:cs="Tahoma"/>
          <w:sz w:val="20"/>
          <w:szCs w:val="20"/>
        </w:rPr>
        <w:t>Identify and lead process improvement initiatives and kaizen activities across departments, collaborating with teams to implement changes that enhance quality, efficiency, and compliance.</w:t>
      </w:r>
    </w:p>
    <w:p w14:paraId="4AA65E42" w14:textId="145A2843" w:rsidR="00B8326A" w:rsidRPr="00B8326A" w:rsidRDefault="00B8326A" w:rsidP="00B8326A">
      <w:pPr>
        <w:pStyle w:val="NoSpacing"/>
        <w:numPr>
          <w:ilvl w:val="0"/>
          <w:numId w:val="34"/>
        </w:numPr>
        <w:rPr>
          <w:rFonts w:ascii="Tahoma" w:hAnsi="Tahoma" w:cs="Tahoma"/>
          <w:sz w:val="20"/>
          <w:szCs w:val="20"/>
        </w:rPr>
      </w:pPr>
      <w:r w:rsidRPr="00B8326A">
        <w:rPr>
          <w:rFonts w:ascii="Tahoma" w:hAnsi="Tahoma" w:cs="Tahoma"/>
          <w:sz w:val="20"/>
          <w:szCs w:val="20"/>
        </w:rPr>
        <w:t>Deliver training on quality systems, standards, tools, and procedures to employees at all levels, fostering a culture of quality and continuous improvement.</w:t>
      </w:r>
    </w:p>
    <w:p w14:paraId="6B7AF233" w14:textId="61C74151" w:rsidR="00B8326A" w:rsidRPr="00B8326A" w:rsidRDefault="00B8326A" w:rsidP="00B8326A">
      <w:pPr>
        <w:pStyle w:val="NoSpacing"/>
        <w:numPr>
          <w:ilvl w:val="0"/>
          <w:numId w:val="34"/>
        </w:numPr>
        <w:rPr>
          <w:rFonts w:ascii="Tahoma" w:hAnsi="Tahoma" w:cs="Tahoma"/>
          <w:sz w:val="20"/>
          <w:szCs w:val="20"/>
        </w:rPr>
      </w:pPr>
      <w:r w:rsidRPr="00B8326A">
        <w:rPr>
          <w:rFonts w:ascii="Tahoma" w:hAnsi="Tahoma" w:cs="Tahoma"/>
          <w:sz w:val="20"/>
          <w:szCs w:val="20"/>
        </w:rPr>
        <w:t>Generate and manage quality documentation, including Certificates of Conformance (CoCs), Corrective Action Reports (CARs), PPAPs, FAIRs, IMDS submissions, and calibration records.</w:t>
      </w:r>
    </w:p>
    <w:p w14:paraId="66AA8D3B" w14:textId="3421BC5C" w:rsidR="00B8326A" w:rsidRPr="00B8326A" w:rsidRDefault="00B8326A" w:rsidP="00B8326A">
      <w:pPr>
        <w:pStyle w:val="NoSpacing"/>
        <w:numPr>
          <w:ilvl w:val="0"/>
          <w:numId w:val="34"/>
        </w:numPr>
        <w:rPr>
          <w:rFonts w:ascii="Tahoma" w:hAnsi="Tahoma" w:cs="Tahoma"/>
          <w:sz w:val="20"/>
          <w:szCs w:val="20"/>
        </w:rPr>
      </w:pPr>
      <w:r w:rsidRPr="00B8326A">
        <w:rPr>
          <w:rFonts w:ascii="Tahoma" w:hAnsi="Tahoma" w:cs="Tahoma"/>
          <w:sz w:val="20"/>
          <w:szCs w:val="20"/>
        </w:rPr>
        <w:lastRenderedPageBreak/>
        <w:t xml:space="preserve">Support </w:t>
      </w:r>
      <w:proofErr w:type="gramStart"/>
      <w:r w:rsidRPr="00B8326A">
        <w:rPr>
          <w:rFonts w:ascii="Tahoma" w:hAnsi="Tahoma" w:cs="Tahoma"/>
          <w:sz w:val="20"/>
          <w:szCs w:val="20"/>
        </w:rPr>
        <w:t>change</w:t>
      </w:r>
      <w:proofErr w:type="gramEnd"/>
      <w:r w:rsidRPr="00B8326A">
        <w:rPr>
          <w:rFonts w:ascii="Tahoma" w:hAnsi="Tahoma" w:cs="Tahoma"/>
          <w:sz w:val="20"/>
          <w:szCs w:val="20"/>
        </w:rPr>
        <w:t xml:space="preserve"> management activities by evaluating the quality impact and risk associated with engineering, process, or supplier changes and ensuring proper documentation and validation.</w:t>
      </w:r>
    </w:p>
    <w:p w14:paraId="37F8F045" w14:textId="0D43D989" w:rsidR="00B8326A" w:rsidRPr="00B8326A" w:rsidRDefault="00B8326A" w:rsidP="00B8326A">
      <w:pPr>
        <w:pStyle w:val="NoSpacing"/>
        <w:numPr>
          <w:ilvl w:val="0"/>
          <w:numId w:val="34"/>
        </w:numPr>
        <w:rPr>
          <w:rFonts w:ascii="Tahoma" w:hAnsi="Tahoma" w:cs="Tahoma"/>
          <w:sz w:val="20"/>
          <w:szCs w:val="20"/>
        </w:rPr>
      </w:pPr>
      <w:r w:rsidRPr="00B8326A">
        <w:rPr>
          <w:rFonts w:ascii="Tahoma" w:hAnsi="Tahoma" w:cs="Tahoma"/>
          <w:sz w:val="20"/>
          <w:szCs w:val="20"/>
        </w:rPr>
        <w:t>Ensure all duties are performed safely, promoting a high level of safety awareness and adherence to company safety policies.</w:t>
      </w:r>
    </w:p>
    <w:p w14:paraId="642646C1" w14:textId="77777777" w:rsidR="00B8326A" w:rsidRPr="00B8326A" w:rsidRDefault="00B8326A" w:rsidP="00B8326A">
      <w:pPr>
        <w:pStyle w:val="NoSpacing"/>
        <w:rPr>
          <w:rFonts w:ascii="Tahoma" w:hAnsi="Tahoma" w:cs="Tahoma"/>
          <w:sz w:val="20"/>
          <w:szCs w:val="20"/>
        </w:rPr>
      </w:pPr>
    </w:p>
    <w:p w14:paraId="3CEA506C" w14:textId="77777777" w:rsidR="00B8326A" w:rsidRPr="00B8326A" w:rsidRDefault="00B8326A" w:rsidP="00B8326A">
      <w:pPr>
        <w:pStyle w:val="NoSpacing"/>
        <w:rPr>
          <w:rFonts w:ascii="Tahoma" w:hAnsi="Tahoma" w:cs="Tahoma"/>
          <w:b/>
          <w:bCs/>
          <w:sz w:val="20"/>
          <w:szCs w:val="20"/>
        </w:rPr>
      </w:pPr>
      <w:r w:rsidRPr="00B8326A">
        <w:rPr>
          <w:rFonts w:ascii="Tahoma" w:hAnsi="Tahoma" w:cs="Tahoma"/>
          <w:b/>
          <w:bCs/>
          <w:sz w:val="20"/>
          <w:szCs w:val="20"/>
        </w:rPr>
        <w:t>OTHER RESPONSIBILITIES:</w:t>
      </w:r>
    </w:p>
    <w:p w14:paraId="11189C42" w14:textId="77777777" w:rsidR="00B8326A" w:rsidRDefault="00B8326A" w:rsidP="006F191C">
      <w:pPr>
        <w:pStyle w:val="NoSpacing"/>
        <w:numPr>
          <w:ilvl w:val="0"/>
          <w:numId w:val="38"/>
        </w:numPr>
        <w:rPr>
          <w:rFonts w:ascii="Tahoma" w:hAnsi="Tahoma" w:cs="Tahoma"/>
          <w:sz w:val="20"/>
          <w:szCs w:val="20"/>
        </w:rPr>
      </w:pPr>
      <w:r w:rsidRPr="00B8326A">
        <w:rPr>
          <w:rFonts w:ascii="Tahoma" w:hAnsi="Tahoma" w:cs="Tahoma"/>
          <w:sz w:val="20"/>
          <w:szCs w:val="20"/>
        </w:rPr>
        <w:t>Supports the development of long- and short-term Company strategies &amp; implements the plans developed.  Communicates ideals and accomplishments to the management team.</w:t>
      </w:r>
    </w:p>
    <w:p w14:paraId="1C612854" w14:textId="205251CB" w:rsidR="00B8326A" w:rsidRPr="00B8326A" w:rsidRDefault="00B8326A" w:rsidP="006F191C">
      <w:pPr>
        <w:pStyle w:val="NoSpacing"/>
        <w:numPr>
          <w:ilvl w:val="0"/>
          <w:numId w:val="38"/>
        </w:numPr>
        <w:rPr>
          <w:rFonts w:ascii="Tahoma" w:hAnsi="Tahoma" w:cs="Tahoma"/>
          <w:sz w:val="20"/>
          <w:szCs w:val="20"/>
        </w:rPr>
      </w:pPr>
      <w:r w:rsidRPr="00B8326A">
        <w:rPr>
          <w:rFonts w:ascii="Tahoma" w:hAnsi="Tahoma" w:cs="Tahoma"/>
          <w:sz w:val="20"/>
          <w:szCs w:val="20"/>
        </w:rPr>
        <w:t xml:space="preserve">Ensures compliance with operation standards, department policies, company directives and </w:t>
      </w:r>
      <w:proofErr w:type="gramStart"/>
      <w:r w:rsidRPr="00B8326A">
        <w:rPr>
          <w:rFonts w:ascii="Tahoma" w:hAnsi="Tahoma" w:cs="Tahoma"/>
          <w:sz w:val="20"/>
          <w:szCs w:val="20"/>
        </w:rPr>
        <w:t>assists</w:t>
      </w:r>
      <w:proofErr w:type="gramEnd"/>
      <w:r w:rsidRPr="00B8326A">
        <w:rPr>
          <w:rFonts w:ascii="Tahoma" w:hAnsi="Tahoma" w:cs="Tahoma"/>
          <w:sz w:val="20"/>
          <w:szCs w:val="20"/>
        </w:rPr>
        <w:t xml:space="preserve"> with other projects and tasks as required by management.</w:t>
      </w:r>
    </w:p>
    <w:p w14:paraId="5654D570" w14:textId="77777777" w:rsidR="00B8326A" w:rsidRPr="00B8326A" w:rsidRDefault="00B8326A" w:rsidP="00B8326A">
      <w:pPr>
        <w:pStyle w:val="NoSpacing"/>
        <w:rPr>
          <w:rFonts w:ascii="Tahoma" w:hAnsi="Tahoma" w:cs="Tahoma"/>
          <w:sz w:val="20"/>
          <w:szCs w:val="20"/>
        </w:rPr>
      </w:pPr>
    </w:p>
    <w:p w14:paraId="0F8D0900" w14:textId="77777777" w:rsidR="00B8326A" w:rsidRPr="00B8326A" w:rsidRDefault="00B8326A" w:rsidP="00B8326A">
      <w:pPr>
        <w:pStyle w:val="NoSpacing"/>
        <w:rPr>
          <w:rFonts w:ascii="Tahoma" w:hAnsi="Tahoma" w:cs="Tahoma"/>
          <w:b/>
          <w:bCs/>
          <w:sz w:val="20"/>
          <w:szCs w:val="20"/>
        </w:rPr>
      </w:pPr>
      <w:r w:rsidRPr="00B8326A">
        <w:rPr>
          <w:rFonts w:ascii="Tahoma" w:hAnsi="Tahoma" w:cs="Tahoma"/>
          <w:b/>
          <w:bCs/>
          <w:sz w:val="20"/>
          <w:szCs w:val="20"/>
        </w:rPr>
        <w:t>MINIMUM QUALIFICATIONS:</w:t>
      </w:r>
    </w:p>
    <w:p w14:paraId="309EFA46" w14:textId="77777777" w:rsidR="00B8326A" w:rsidRPr="00B8326A" w:rsidRDefault="00B8326A" w:rsidP="00B8326A">
      <w:pPr>
        <w:pStyle w:val="NoSpacing"/>
        <w:rPr>
          <w:rFonts w:ascii="Tahoma" w:hAnsi="Tahoma" w:cs="Tahoma"/>
          <w:sz w:val="20"/>
          <w:szCs w:val="20"/>
        </w:rPr>
      </w:pPr>
      <w:r w:rsidRPr="00B8326A">
        <w:rPr>
          <w:rFonts w:ascii="Tahoma" w:hAnsi="Tahoma" w:cs="Tahoma"/>
          <w:sz w:val="20"/>
          <w:szCs w:val="20"/>
        </w:rPr>
        <w:t xml:space="preserve">  </w:t>
      </w:r>
    </w:p>
    <w:p w14:paraId="5DF42EE3" w14:textId="77777777" w:rsidR="00B8326A" w:rsidRPr="00B8326A" w:rsidRDefault="00B8326A" w:rsidP="00B8326A">
      <w:pPr>
        <w:pStyle w:val="NoSpacing"/>
        <w:rPr>
          <w:rFonts w:ascii="Tahoma" w:hAnsi="Tahoma" w:cs="Tahoma"/>
          <w:sz w:val="20"/>
          <w:szCs w:val="20"/>
        </w:rPr>
      </w:pPr>
      <w:r w:rsidRPr="00B8326A">
        <w:rPr>
          <w:rFonts w:ascii="Tahoma" w:hAnsi="Tahoma" w:cs="Tahoma"/>
          <w:b/>
          <w:bCs/>
          <w:sz w:val="20"/>
          <w:szCs w:val="20"/>
        </w:rPr>
        <w:t>Skills</w:t>
      </w:r>
      <w:r w:rsidRPr="00B8326A">
        <w:rPr>
          <w:rFonts w:ascii="Tahoma" w:hAnsi="Tahoma" w:cs="Tahoma"/>
          <w:sz w:val="20"/>
          <w:szCs w:val="20"/>
        </w:rPr>
        <w:t>: Strong interpersonal and communication skills, with the ability to collaborate across departments. Excellent organizational, analytical, and problem-solving abilities. Proficient in Microsoft Office Suite, especially Word, Excel and Visio. Familiarity with ASME Y14.5 for interpreting engineering drawings and geometric dimensioning and tolerancing (GD&amp;T). Competency in using measurement tools, optical CMMs and interpreting inspection data.</w:t>
      </w:r>
    </w:p>
    <w:p w14:paraId="7BB7A409" w14:textId="77777777" w:rsidR="00B8326A" w:rsidRPr="00B8326A" w:rsidRDefault="00B8326A" w:rsidP="00B8326A">
      <w:pPr>
        <w:pStyle w:val="NoSpacing"/>
        <w:rPr>
          <w:rFonts w:ascii="Tahoma" w:hAnsi="Tahoma" w:cs="Tahoma"/>
          <w:sz w:val="20"/>
          <w:szCs w:val="20"/>
        </w:rPr>
      </w:pPr>
    </w:p>
    <w:p w14:paraId="4F1CEAD9" w14:textId="77777777" w:rsidR="00B8326A" w:rsidRPr="00B8326A" w:rsidRDefault="00B8326A" w:rsidP="00B8326A">
      <w:pPr>
        <w:pStyle w:val="NoSpacing"/>
        <w:rPr>
          <w:rFonts w:ascii="Tahoma" w:hAnsi="Tahoma" w:cs="Tahoma"/>
          <w:sz w:val="20"/>
          <w:szCs w:val="20"/>
        </w:rPr>
      </w:pPr>
      <w:r w:rsidRPr="00B8326A">
        <w:rPr>
          <w:rFonts w:ascii="Tahoma" w:hAnsi="Tahoma" w:cs="Tahoma"/>
          <w:b/>
          <w:bCs/>
          <w:sz w:val="20"/>
          <w:szCs w:val="20"/>
        </w:rPr>
        <w:t>Ability:</w:t>
      </w:r>
      <w:r w:rsidRPr="00B8326A">
        <w:rPr>
          <w:rFonts w:ascii="Tahoma" w:hAnsi="Tahoma" w:cs="Tahoma"/>
          <w:sz w:val="20"/>
          <w:szCs w:val="20"/>
        </w:rPr>
        <w:t xml:space="preserve"> Conduct business professionally and courteously across all levels of the organization. Effectively manage multiple projects and priorities in a dynamic environment. Interpret and apply quality standards and procedures accurately. Communicate technical information clearly in both written and verbal formats.  </w:t>
      </w:r>
    </w:p>
    <w:p w14:paraId="236A7128" w14:textId="77777777" w:rsidR="00B8326A" w:rsidRPr="00B8326A" w:rsidRDefault="00B8326A" w:rsidP="00B8326A">
      <w:pPr>
        <w:pStyle w:val="NoSpacing"/>
        <w:rPr>
          <w:rFonts w:ascii="Tahoma" w:hAnsi="Tahoma" w:cs="Tahoma"/>
          <w:sz w:val="20"/>
          <w:szCs w:val="20"/>
        </w:rPr>
      </w:pPr>
    </w:p>
    <w:p w14:paraId="4583DBB4" w14:textId="2BE402FB" w:rsidR="00B8326A" w:rsidRPr="00B8326A" w:rsidRDefault="00B8326A" w:rsidP="00B8326A">
      <w:pPr>
        <w:pStyle w:val="NoSpacing"/>
        <w:rPr>
          <w:rFonts w:ascii="Tahoma" w:hAnsi="Tahoma" w:cs="Tahoma"/>
          <w:sz w:val="20"/>
          <w:szCs w:val="20"/>
        </w:rPr>
      </w:pPr>
      <w:r w:rsidRPr="00B8326A">
        <w:rPr>
          <w:rFonts w:ascii="Tahoma" w:hAnsi="Tahoma" w:cs="Tahoma"/>
          <w:b/>
          <w:bCs/>
          <w:sz w:val="20"/>
          <w:szCs w:val="20"/>
        </w:rPr>
        <w:t>Education:</w:t>
      </w:r>
      <w:r w:rsidRPr="00B8326A">
        <w:rPr>
          <w:rFonts w:ascii="Tahoma" w:hAnsi="Tahoma" w:cs="Tahoma"/>
          <w:sz w:val="20"/>
          <w:szCs w:val="20"/>
        </w:rPr>
        <w:t xml:space="preserve"> High School diploma or equivalent required. Bachelor’s degree in engineering or a related technical field preferred. Formal training or coursework in ISO 9001, AS9100D, and</w:t>
      </w:r>
      <w:r w:rsidR="007E67F2">
        <w:rPr>
          <w:rFonts w:ascii="Tahoma" w:hAnsi="Tahoma" w:cs="Tahoma"/>
          <w:sz w:val="20"/>
          <w:szCs w:val="20"/>
        </w:rPr>
        <w:t>/or</w:t>
      </w:r>
      <w:r w:rsidRPr="00B8326A">
        <w:rPr>
          <w:rFonts w:ascii="Tahoma" w:hAnsi="Tahoma" w:cs="Tahoma"/>
          <w:sz w:val="20"/>
          <w:szCs w:val="20"/>
        </w:rPr>
        <w:t xml:space="preserve"> IATF 16949 standards are highly desirable. Preferred certification from the American Society for Quality (ASQ) in one or more of the following: Certified Quality Engineer (CQE), Certified Quality Technician (CQT), or Certified Six Sigma Green Belt (CSSGB) or higher.</w:t>
      </w:r>
    </w:p>
    <w:p w14:paraId="6E906FDD" w14:textId="77777777" w:rsidR="00B8326A" w:rsidRPr="00B8326A" w:rsidRDefault="00B8326A" w:rsidP="00B8326A">
      <w:pPr>
        <w:pStyle w:val="NoSpacing"/>
        <w:rPr>
          <w:rFonts w:ascii="Tahoma" w:hAnsi="Tahoma" w:cs="Tahoma"/>
          <w:sz w:val="20"/>
          <w:szCs w:val="20"/>
        </w:rPr>
      </w:pPr>
    </w:p>
    <w:p w14:paraId="5E739235" w14:textId="36206B92" w:rsidR="00B8326A" w:rsidRPr="00AA3431" w:rsidRDefault="00B8326A" w:rsidP="00B8326A">
      <w:pPr>
        <w:pStyle w:val="NoSpacing"/>
        <w:rPr>
          <w:rFonts w:ascii="Tahoma" w:hAnsi="Tahoma" w:cs="Tahoma"/>
          <w:sz w:val="20"/>
          <w:szCs w:val="20"/>
        </w:rPr>
      </w:pPr>
      <w:r w:rsidRPr="00B8326A">
        <w:rPr>
          <w:rFonts w:ascii="Tahoma" w:hAnsi="Tahoma" w:cs="Tahoma"/>
          <w:b/>
          <w:bCs/>
          <w:sz w:val="20"/>
          <w:szCs w:val="20"/>
        </w:rPr>
        <w:t>Experience:</w:t>
      </w:r>
      <w:r w:rsidRPr="00B8326A">
        <w:rPr>
          <w:rFonts w:ascii="Tahoma" w:hAnsi="Tahoma" w:cs="Tahoma"/>
          <w:sz w:val="20"/>
          <w:szCs w:val="20"/>
        </w:rPr>
        <w:t xml:space="preserve"> Prior experience in quality engineering or quality systems role within a manufacturing environment. Hands-on experience with PPAP, FAIR documentation, internal audits, and root cause analysis tools. Exposure to material testing, dimensional inspection, and process validation activities.</w:t>
      </w:r>
    </w:p>
    <w:bookmarkEnd w:id="0"/>
    <w:p w14:paraId="3D0C4E2D" w14:textId="77777777" w:rsidR="001E7C12" w:rsidRPr="001E7C12" w:rsidRDefault="001E7C12" w:rsidP="001E7C12">
      <w:pPr>
        <w:tabs>
          <w:tab w:val="left" w:pos="4500"/>
        </w:tabs>
        <w:rPr>
          <w:rFonts w:ascii="Tahoma" w:hAnsi="Tahoma" w:cs="Tahoma"/>
          <w:sz w:val="20"/>
          <w:szCs w:val="20"/>
        </w:rPr>
      </w:pPr>
    </w:p>
    <w:p w14:paraId="06FB9CB3" w14:textId="2B0D6952" w:rsidR="007467EF" w:rsidRPr="00AA3431" w:rsidRDefault="007467EF" w:rsidP="007467EF">
      <w:pPr>
        <w:pStyle w:val="NoSpacing"/>
        <w:rPr>
          <w:rFonts w:ascii="Tahoma" w:hAnsi="Tahoma" w:cs="Tahoma"/>
          <w:sz w:val="20"/>
          <w:szCs w:val="20"/>
        </w:rPr>
      </w:pPr>
      <w:r w:rsidRPr="00AA3431">
        <w:rPr>
          <w:rFonts w:ascii="Tahoma" w:hAnsi="Tahoma" w:cs="Tahoma"/>
          <w:b/>
          <w:sz w:val="20"/>
          <w:szCs w:val="20"/>
        </w:rPr>
        <w:t>Hours:</w:t>
      </w:r>
      <w:r w:rsidRPr="00AA3431">
        <w:rPr>
          <w:rFonts w:ascii="Tahoma" w:hAnsi="Tahoma" w:cs="Tahoma"/>
          <w:sz w:val="20"/>
          <w:szCs w:val="20"/>
        </w:rPr>
        <w:t xml:space="preserve"> 8:00am – </w:t>
      </w:r>
      <w:r w:rsidR="00D32C45" w:rsidRPr="00AA3431">
        <w:rPr>
          <w:rFonts w:ascii="Tahoma" w:hAnsi="Tahoma" w:cs="Tahoma"/>
          <w:sz w:val="20"/>
          <w:szCs w:val="20"/>
        </w:rPr>
        <w:t>4:30pm</w:t>
      </w:r>
      <w:r w:rsidR="00212E35" w:rsidRPr="00AA3431">
        <w:rPr>
          <w:rFonts w:ascii="Tahoma" w:hAnsi="Tahoma" w:cs="Tahoma"/>
          <w:sz w:val="20"/>
          <w:szCs w:val="20"/>
        </w:rPr>
        <w:t xml:space="preserve"> </w:t>
      </w:r>
      <w:r w:rsidR="00D11336">
        <w:rPr>
          <w:rFonts w:ascii="Tahoma" w:hAnsi="Tahoma" w:cs="Tahoma"/>
          <w:sz w:val="20"/>
          <w:szCs w:val="20"/>
        </w:rPr>
        <w:t>(in-office position)</w:t>
      </w:r>
    </w:p>
    <w:p w14:paraId="7DB7369F" w14:textId="6E80B5E7" w:rsidR="007467EF" w:rsidRPr="00AA3431" w:rsidRDefault="007467EF" w:rsidP="007467EF">
      <w:pPr>
        <w:pStyle w:val="NoSpacing"/>
        <w:rPr>
          <w:rFonts w:ascii="Tahoma" w:hAnsi="Tahoma" w:cs="Tahoma"/>
          <w:sz w:val="20"/>
          <w:szCs w:val="20"/>
        </w:rPr>
      </w:pPr>
      <w:r w:rsidRPr="00AA3431">
        <w:rPr>
          <w:rFonts w:ascii="Tahoma" w:hAnsi="Tahoma" w:cs="Tahoma"/>
          <w:b/>
          <w:sz w:val="20"/>
          <w:szCs w:val="20"/>
        </w:rPr>
        <w:t>FLSA Class:</w:t>
      </w:r>
      <w:r w:rsidR="00AF433D" w:rsidRPr="00AA3431">
        <w:rPr>
          <w:rFonts w:ascii="Tahoma" w:hAnsi="Tahoma" w:cs="Tahoma"/>
          <w:sz w:val="20"/>
          <w:szCs w:val="20"/>
        </w:rPr>
        <w:t xml:space="preserve"> </w:t>
      </w:r>
      <w:r w:rsidRPr="00AA3431">
        <w:rPr>
          <w:rFonts w:ascii="Tahoma" w:hAnsi="Tahoma" w:cs="Tahoma"/>
          <w:sz w:val="20"/>
          <w:szCs w:val="20"/>
        </w:rPr>
        <w:t>Exempt</w:t>
      </w:r>
    </w:p>
    <w:p w14:paraId="23115907" w14:textId="0604BC1B" w:rsidR="00A76157" w:rsidRPr="00AA3431" w:rsidRDefault="00A76157" w:rsidP="007467EF">
      <w:pPr>
        <w:pStyle w:val="NoSpacing"/>
        <w:rPr>
          <w:rFonts w:ascii="Tahoma" w:hAnsi="Tahoma" w:cs="Tahoma"/>
          <w:sz w:val="20"/>
          <w:szCs w:val="20"/>
        </w:rPr>
      </w:pPr>
      <w:proofErr w:type="gramStart"/>
      <w:r w:rsidRPr="00AA3431">
        <w:rPr>
          <w:rFonts w:ascii="Tahoma" w:hAnsi="Tahoma" w:cs="Tahoma"/>
          <w:b/>
          <w:bCs/>
          <w:sz w:val="20"/>
          <w:szCs w:val="20"/>
        </w:rPr>
        <w:t>Reports</w:t>
      </w:r>
      <w:proofErr w:type="gramEnd"/>
      <w:r w:rsidRPr="00AA3431">
        <w:rPr>
          <w:rFonts w:ascii="Tahoma" w:hAnsi="Tahoma" w:cs="Tahoma"/>
          <w:b/>
          <w:bCs/>
          <w:sz w:val="20"/>
          <w:szCs w:val="20"/>
        </w:rPr>
        <w:t xml:space="preserve"> To:</w:t>
      </w:r>
      <w:r w:rsidRPr="00AA3431">
        <w:rPr>
          <w:rFonts w:ascii="Tahoma" w:hAnsi="Tahoma" w:cs="Tahoma"/>
          <w:sz w:val="20"/>
          <w:szCs w:val="20"/>
        </w:rPr>
        <w:t xml:space="preserve"> </w:t>
      </w:r>
      <w:r w:rsidR="004E700F">
        <w:rPr>
          <w:rFonts w:ascii="Tahoma" w:hAnsi="Tahoma" w:cs="Tahoma"/>
          <w:sz w:val="20"/>
          <w:szCs w:val="20"/>
        </w:rPr>
        <w:t>Quality Systems Manager</w:t>
      </w:r>
    </w:p>
    <w:p w14:paraId="78B7696B" w14:textId="77A4F4B3" w:rsidR="00817849" w:rsidRPr="00CB4D05" w:rsidRDefault="005A7D45" w:rsidP="007467EF">
      <w:pPr>
        <w:pStyle w:val="NoSpacing"/>
        <w:rPr>
          <w:rFonts w:ascii="Tahoma" w:hAnsi="Tahoma" w:cs="Tahoma"/>
          <w:sz w:val="20"/>
          <w:szCs w:val="20"/>
        </w:rPr>
      </w:pPr>
      <w:r w:rsidRPr="00AA3431">
        <w:rPr>
          <w:rFonts w:ascii="Tahoma" w:hAnsi="Tahoma" w:cs="Tahoma"/>
          <w:b/>
          <w:bCs/>
          <w:sz w:val="20"/>
          <w:szCs w:val="20"/>
        </w:rPr>
        <w:t>Salary</w:t>
      </w:r>
      <w:r w:rsidR="00C55FCC" w:rsidRPr="00AA3431">
        <w:rPr>
          <w:rFonts w:ascii="Tahoma" w:hAnsi="Tahoma" w:cs="Tahoma"/>
          <w:b/>
          <w:bCs/>
          <w:sz w:val="20"/>
          <w:szCs w:val="20"/>
        </w:rPr>
        <w:t>:</w:t>
      </w:r>
      <w:r w:rsidR="00C55FCC" w:rsidRPr="00CB4D05">
        <w:rPr>
          <w:rFonts w:ascii="Tahoma" w:hAnsi="Tahoma" w:cs="Tahoma"/>
          <w:sz w:val="20"/>
          <w:szCs w:val="20"/>
        </w:rPr>
        <w:t xml:space="preserve"> </w:t>
      </w:r>
      <w:r w:rsidR="004E700F" w:rsidRPr="00CB4D05">
        <w:rPr>
          <w:rFonts w:ascii="Tahoma" w:hAnsi="Tahoma" w:cs="Tahoma"/>
          <w:sz w:val="20"/>
          <w:szCs w:val="20"/>
        </w:rPr>
        <w:t>$</w:t>
      </w:r>
      <w:r w:rsidR="00AD6D26" w:rsidRPr="00CB4D05">
        <w:rPr>
          <w:rFonts w:ascii="Tahoma" w:hAnsi="Tahoma" w:cs="Tahoma"/>
          <w:sz w:val="20"/>
          <w:szCs w:val="20"/>
        </w:rPr>
        <w:t xml:space="preserve">68,000 </w:t>
      </w:r>
      <w:r w:rsidR="004E700F" w:rsidRPr="00CB4D05">
        <w:rPr>
          <w:rFonts w:ascii="Tahoma" w:hAnsi="Tahoma" w:cs="Tahoma"/>
          <w:sz w:val="20"/>
          <w:szCs w:val="20"/>
        </w:rPr>
        <w:t>- $</w:t>
      </w:r>
      <w:r w:rsidR="00AD6D26" w:rsidRPr="00CB4D05">
        <w:rPr>
          <w:rFonts w:ascii="Tahoma" w:hAnsi="Tahoma" w:cs="Tahoma"/>
          <w:sz w:val="20"/>
          <w:szCs w:val="20"/>
        </w:rPr>
        <w:t>100,000</w:t>
      </w:r>
      <w:r w:rsidR="004E700F" w:rsidRPr="00CB4D05">
        <w:rPr>
          <w:rFonts w:ascii="Tahoma" w:hAnsi="Tahoma" w:cs="Tahoma"/>
          <w:sz w:val="20"/>
          <w:szCs w:val="20"/>
        </w:rPr>
        <w:t xml:space="preserve"> per year </w:t>
      </w:r>
      <w:r w:rsidR="00BA4B14" w:rsidRPr="00CB4D05">
        <w:rPr>
          <w:rFonts w:ascii="Tahoma" w:hAnsi="Tahoma" w:cs="Tahoma"/>
          <w:sz w:val="20"/>
          <w:szCs w:val="20"/>
        </w:rPr>
        <w:t>depending</w:t>
      </w:r>
      <w:r w:rsidR="00211484" w:rsidRPr="00CB4D05">
        <w:rPr>
          <w:rFonts w:ascii="Tahoma" w:hAnsi="Tahoma" w:cs="Tahoma"/>
          <w:sz w:val="20"/>
          <w:szCs w:val="20"/>
        </w:rPr>
        <w:t xml:space="preserve"> on experience</w:t>
      </w:r>
    </w:p>
    <w:p w14:paraId="3C7922C1" w14:textId="77777777" w:rsidR="00C55FCC" w:rsidRPr="00AA3431" w:rsidRDefault="00C55FCC" w:rsidP="007467EF">
      <w:pPr>
        <w:pStyle w:val="NoSpacing"/>
        <w:rPr>
          <w:rFonts w:ascii="Tahoma" w:hAnsi="Tahoma" w:cs="Tahoma"/>
          <w:sz w:val="20"/>
          <w:szCs w:val="20"/>
        </w:rPr>
      </w:pPr>
    </w:p>
    <w:p w14:paraId="60B4106F" w14:textId="59FA8C2E" w:rsidR="005A7D45" w:rsidRPr="001E7C12" w:rsidRDefault="005A7D45" w:rsidP="005A7D45">
      <w:pPr>
        <w:tabs>
          <w:tab w:val="left" w:pos="5040"/>
        </w:tabs>
        <w:rPr>
          <w:rFonts w:ascii="Tahoma" w:hAnsi="Tahoma" w:cs="Tahoma"/>
          <w:sz w:val="20"/>
          <w:szCs w:val="20"/>
        </w:rPr>
      </w:pPr>
      <w:r w:rsidRPr="001E7C12">
        <w:rPr>
          <w:rFonts w:ascii="Tahoma" w:hAnsi="Tahoma" w:cs="Tahoma"/>
          <w:b/>
          <w:sz w:val="20"/>
          <w:szCs w:val="20"/>
        </w:rPr>
        <w:t>BENEFITS:</w:t>
      </w:r>
      <w:r w:rsidRPr="001E7C12">
        <w:rPr>
          <w:rFonts w:ascii="Tahoma" w:hAnsi="Tahoma" w:cs="Tahoma"/>
          <w:sz w:val="20"/>
          <w:szCs w:val="20"/>
        </w:rPr>
        <w:t xml:space="preserve"> </w:t>
      </w:r>
      <w:bookmarkStart w:id="1" w:name="_Hlk191369627"/>
      <w:r w:rsidRPr="001E7C12">
        <w:rPr>
          <w:rFonts w:ascii="Tahoma" w:hAnsi="Tahoma" w:cs="Tahoma"/>
          <w:sz w:val="20"/>
          <w:szCs w:val="20"/>
        </w:rPr>
        <w:t xml:space="preserve">We offer a full-benefit package including the following benefits that are paid 100% by the company: vacation, holidays, $25,000 </w:t>
      </w:r>
      <w:r w:rsidR="00E73311" w:rsidRPr="001E7C12">
        <w:rPr>
          <w:rFonts w:ascii="Tahoma" w:hAnsi="Tahoma" w:cs="Tahoma"/>
          <w:sz w:val="20"/>
          <w:szCs w:val="20"/>
        </w:rPr>
        <w:t>in</w:t>
      </w:r>
      <w:r w:rsidRPr="001E7C12">
        <w:rPr>
          <w:rFonts w:ascii="Tahoma" w:hAnsi="Tahoma" w:cs="Tahoma"/>
          <w:sz w:val="20"/>
          <w:szCs w:val="20"/>
        </w:rPr>
        <w:t xml:space="preserve"> life insurance and short-term and long-term disability benefits.  We also offer medical (premium cost shared with the company – we pay </w:t>
      </w:r>
      <w:r w:rsidR="00B8326A">
        <w:rPr>
          <w:rFonts w:ascii="Tahoma" w:hAnsi="Tahoma" w:cs="Tahoma"/>
          <w:sz w:val="20"/>
          <w:szCs w:val="20"/>
        </w:rPr>
        <w:t>99</w:t>
      </w:r>
      <w:r w:rsidRPr="001E7C12">
        <w:rPr>
          <w:rFonts w:ascii="Tahoma" w:hAnsi="Tahoma" w:cs="Tahoma"/>
          <w:sz w:val="20"/>
          <w:szCs w:val="20"/>
        </w:rPr>
        <w:t xml:space="preserve">% of premiums for employee basic plan), dental &amp; vision insurance.  Insurance benefits </w:t>
      </w:r>
      <w:proofErr w:type="gramStart"/>
      <w:r w:rsidRPr="001E7C12">
        <w:rPr>
          <w:rFonts w:ascii="Tahoma" w:hAnsi="Tahoma" w:cs="Tahoma"/>
          <w:sz w:val="20"/>
          <w:szCs w:val="20"/>
        </w:rPr>
        <w:t>start</w:t>
      </w:r>
      <w:proofErr w:type="gramEnd"/>
      <w:r w:rsidRPr="001E7C12">
        <w:rPr>
          <w:rFonts w:ascii="Tahoma" w:hAnsi="Tahoma" w:cs="Tahoma"/>
          <w:sz w:val="20"/>
          <w:szCs w:val="20"/>
        </w:rPr>
        <w:t xml:space="preserve"> the 1</w:t>
      </w:r>
      <w:r w:rsidRPr="001E7C12">
        <w:rPr>
          <w:rFonts w:ascii="Tahoma" w:hAnsi="Tahoma" w:cs="Tahoma"/>
          <w:sz w:val="20"/>
          <w:szCs w:val="20"/>
          <w:vertAlign w:val="superscript"/>
        </w:rPr>
        <w:t>st</w:t>
      </w:r>
      <w:r w:rsidR="00E73311" w:rsidRPr="001E7C12">
        <w:rPr>
          <w:rFonts w:ascii="Tahoma" w:hAnsi="Tahoma" w:cs="Tahoma"/>
          <w:sz w:val="20"/>
          <w:szCs w:val="20"/>
        </w:rPr>
        <w:t xml:space="preserve"> </w:t>
      </w:r>
      <w:r w:rsidRPr="001E7C12">
        <w:rPr>
          <w:rFonts w:ascii="Tahoma" w:hAnsi="Tahoma" w:cs="Tahoma"/>
          <w:sz w:val="20"/>
          <w:szCs w:val="20"/>
        </w:rPr>
        <w:t>of the month after 60 days of employment.  401K retirement plan with a company match of 25% of the 1</w:t>
      </w:r>
      <w:r w:rsidRPr="001E7C12">
        <w:rPr>
          <w:rFonts w:ascii="Tahoma" w:hAnsi="Tahoma" w:cs="Tahoma"/>
          <w:sz w:val="20"/>
          <w:szCs w:val="20"/>
          <w:vertAlign w:val="superscript"/>
        </w:rPr>
        <w:t>st</w:t>
      </w:r>
      <w:r w:rsidRPr="001E7C12">
        <w:rPr>
          <w:rFonts w:ascii="Tahoma" w:hAnsi="Tahoma" w:cs="Tahoma"/>
          <w:sz w:val="20"/>
          <w:szCs w:val="20"/>
        </w:rPr>
        <w:t xml:space="preserve"> 6% the employee contributes</w:t>
      </w:r>
      <w:r w:rsidR="00A1498C" w:rsidRPr="001E7C12">
        <w:rPr>
          <w:rFonts w:ascii="Tahoma" w:hAnsi="Tahoma" w:cs="Tahoma"/>
          <w:sz w:val="20"/>
          <w:szCs w:val="20"/>
        </w:rPr>
        <w:t xml:space="preserve"> (match starts bi-annually after 1 year of employment)</w:t>
      </w:r>
      <w:r w:rsidRPr="001E7C12">
        <w:rPr>
          <w:rFonts w:ascii="Tahoma" w:hAnsi="Tahoma" w:cs="Tahoma"/>
          <w:sz w:val="20"/>
          <w:szCs w:val="20"/>
        </w:rPr>
        <w:t>. Reimbursement of travel expenses that includes meals, flights, rental cars, gas and hotels.</w:t>
      </w:r>
      <w:r w:rsidR="00A1498C" w:rsidRPr="001E7C12">
        <w:rPr>
          <w:rFonts w:ascii="Tahoma" w:hAnsi="Tahoma" w:cs="Tahoma"/>
          <w:sz w:val="20"/>
          <w:szCs w:val="20"/>
        </w:rPr>
        <w:t xml:space="preserve">  P</w:t>
      </w:r>
      <w:r w:rsidRPr="001E7C12">
        <w:rPr>
          <w:rFonts w:ascii="Tahoma" w:hAnsi="Tahoma" w:cs="Tahoma"/>
          <w:sz w:val="20"/>
          <w:szCs w:val="20"/>
        </w:rPr>
        <w:t xml:space="preserve">rofit sharing starts after an employee has been with the company for 3 full years.  </w:t>
      </w:r>
      <w:bookmarkEnd w:id="1"/>
    </w:p>
    <w:p w14:paraId="03C4E259" w14:textId="77777777" w:rsidR="00A1498C" w:rsidRPr="001E7C12" w:rsidRDefault="00A1498C" w:rsidP="00A1498C">
      <w:pPr>
        <w:tabs>
          <w:tab w:val="left" w:pos="5040"/>
        </w:tabs>
        <w:rPr>
          <w:rFonts w:ascii="Tahoma" w:hAnsi="Tahoma" w:cs="Tahoma"/>
          <w:b/>
          <w:bCs/>
          <w:sz w:val="20"/>
          <w:szCs w:val="20"/>
        </w:rPr>
      </w:pPr>
    </w:p>
    <w:p w14:paraId="1FD4C1AD" w14:textId="7364F982" w:rsidR="00A1498C" w:rsidRPr="001E7C12" w:rsidRDefault="00A1498C" w:rsidP="00A1498C">
      <w:pPr>
        <w:tabs>
          <w:tab w:val="left" w:pos="5040"/>
        </w:tabs>
        <w:rPr>
          <w:rFonts w:ascii="Tahoma" w:hAnsi="Tahoma" w:cs="Tahoma"/>
          <w:b/>
          <w:bCs/>
          <w:sz w:val="20"/>
          <w:szCs w:val="20"/>
        </w:rPr>
      </w:pPr>
      <w:r w:rsidRPr="001E7C12">
        <w:rPr>
          <w:rFonts w:ascii="Tahoma" w:hAnsi="Tahoma" w:cs="Tahoma"/>
          <w:b/>
          <w:bCs/>
          <w:sz w:val="20"/>
          <w:szCs w:val="20"/>
        </w:rPr>
        <w:t>Our work environment includes:</w:t>
      </w:r>
    </w:p>
    <w:p w14:paraId="4016CC29" w14:textId="77777777" w:rsidR="00A1498C" w:rsidRPr="001E7C12" w:rsidRDefault="00A1498C" w:rsidP="00A1498C">
      <w:pPr>
        <w:tabs>
          <w:tab w:val="left" w:pos="5040"/>
        </w:tabs>
        <w:rPr>
          <w:rFonts w:ascii="Tahoma" w:hAnsi="Tahoma" w:cs="Tahoma"/>
          <w:sz w:val="20"/>
          <w:szCs w:val="20"/>
        </w:rPr>
      </w:pPr>
      <w:r w:rsidRPr="001E7C12">
        <w:rPr>
          <w:rFonts w:ascii="Tahoma" w:hAnsi="Tahoma" w:cs="Tahoma"/>
          <w:sz w:val="20"/>
          <w:szCs w:val="20"/>
        </w:rPr>
        <w:t>Modern office setting</w:t>
      </w:r>
    </w:p>
    <w:p w14:paraId="45A31138" w14:textId="77777777" w:rsidR="00A1498C" w:rsidRPr="001E7C12" w:rsidRDefault="00A1498C" w:rsidP="00A1498C">
      <w:pPr>
        <w:tabs>
          <w:tab w:val="left" w:pos="5040"/>
        </w:tabs>
        <w:rPr>
          <w:rFonts w:ascii="Tahoma" w:hAnsi="Tahoma" w:cs="Tahoma"/>
          <w:sz w:val="20"/>
          <w:szCs w:val="20"/>
        </w:rPr>
      </w:pPr>
      <w:r w:rsidRPr="001E7C12">
        <w:rPr>
          <w:rFonts w:ascii="Tahoma" w:hAnsi="Tahoma" w:cs="Tahoma"/>
          <w:sz w:val="20"/>
          <w:szCs w:val="20"/>
        </w:rPr>
        <w:t>Casual work attire</w:t>
      </w:r>
    </w:p>
    <w:p w14:paraId="1BD86065" w14:textId="77777777" w:rsidR="00A1498C" w:rsidRPr="001E7C12" w:rsidRDefault="00A1498C" w:rsidP="00A1498C">
      <w:pPr>
        <w:tabs>
          <w:tab w:val="left" w:pos="5040"/>
        </w:tabs>
        <w:rPr>
          <w:rFonts w:ascii="Tahoma" w:hAnsi="Tahoma" w:cs="Tahoma"/>
          <w:sz w:val="20"/>
          <w:szCs w:val="20"/>
        </w:rPr>
      </w:pPr>
      <w:r w:rsidRPr="001E7C12">
        <w:rPr>
          <w:rFonts w:ascii="Tahoma" w:hAnsi="Tahoma" w:cs="Tahoma"/>
          <w:sz w:val="20"/>
          <w:szCs w:val="20"/>
        </w:rPr>
        <w:t>Regular social events</w:t>
      </w:r>
    </w:p>
    <w:p w14:paraId="56F6CE5E" w14:textId="77777777" w:rsidR="00A1498C" w:rsidRPr="001E7C12" w:rsidRDefault="00A1498C" w:rsidP="00A1498C">
      <w:pPr>
        <w:tabs>
          <w:tab w:val="left" w:pos="5040"/>
        </w:tabs>
        <w:rPr>
          <w:rFonts w:ascii="Tahoma" w:hAnsi="Tahoma" w:cs="Tahoma"/>
          <w:sz w:val="20"/>
          <w:szCs w:val="20"/>
        </w:rPr>
      </w:pPr>
      <w:r w:rsidRPr="001E7C12">
        <w:rPr>
          <w:rFonts w:ascii="Tahoma" w:hAnsi="Tahoma" w:cs="Tahoma"/>
          <w:sz w:val="20"/>
          <w:szCs w:val="20"/>
        </w:rPr>
        <w:t>Relaxed atmosphere</w:t>
      </w:r>
    </w:p>
    <w:p w14:paraId="5557D785" w14:textId="160A92BD" w:rsidR="00A1498C" w:rsidRPr="001E7C12" w:rsidRDefault="00A1498C" w:rsidP="00A1498C">
      <w:pPr>
        <w:tabs>
          <w:tab w:val="left" w:pos="5040"/>
        </w:tabs>
        <w:rPr>
          <w:rFonts w:ascii="Tahoma" w:hAnsi="Tahoma" w:cs="Tahoma"/>
          <w:sz w:val="20"/>
          <w:szCs w:val="20"/>
        </w:rPr>
      </w:pPr>
      <w:r w:rsidRPr="001E7C12">
        <w:rPr>
          <w:rFonts w:ascii="Tahoma" w:hAnsi="Tahoma" w:cs="Tahoma"/>
          <w:sz w:val="20"/>
          <w:szCs w:val="20"/>
        </w:rPr>
        <w:t>On-the-job training</w:t>
      </w:r>
    </w:p>
    <w:p w14:paraId="2FF2E557" w14:textId="6CA2ED7B" w:rsidR="00A1498C" w:rsidRPr="001E7C12" w:rsidRDefault="001D7551" w:rsidP="00A1498C">
      <w:pPr>
        <w:tabs>
          <w:tab w:val="left" w:pos="5040"/>
        </w:tabs>
        <w:rPr>
          <w:rFonts w:ascii="Tahoma" w:hAnsi="Tahoma" w:cs="Tahoma"/>
          <w:sz w:val="20"/>
          <w:szCs w:val="20"/>
        </w:rPr>
      </w:pPr>
      <w:r>
        <w:rPr>
          <w:rFonts w:ascii="Tahoma" w:hAnsi="Tahoma" w:cs="Tahoma"/>
          <w:sz w:val="20"/>
          <w:szCs w:val="20"/>
        </w:rPr>
        <w:t>On-site work out equipment</w:t>
      </w:r>
    </w:p>
    <w:p w14:paraId="25F3EE52" w14:textId="2565080F" w:rsidR="00A1498C" w:rsidRPr="001E7C12" w:rsidRDefault="00A1498C" w:rsidP="00A1498C">
      <w:pPr>
        <w:tabs>
          <w:tab w:val="left" w:pos="5040"/>
        </w:tabs>
        <w:rPr>
          <w:rFonts w:ascii="Tahoma" w:hAnsi="Tahoma" w:cs="Tahoma"/>
          <w:sz w:val="20"/>
          <w:szCs w:val="20"/>
        </w:rPr>
      </w:pPr>
      <w:r w:rsidRPr="001E7C12">
        <w:rPr>
          <w:rFonts w:ascii="Tahoma" w:hAnsi="Tahoma" w:cs="Tahoma"/>
          <w:sz w:val="20"/>
          <w:szCs w:val="20"/>
        </w:rPr>
        <w:t>Safe work environment</w:t>
      </w:r>
    </w:p>
    <w:p w14:paraId="77FA8A22" w14:textId="77777777" w:rsidR="00456461" w:rsidRPr="001E7C12" w:rsidRDefault="00456461" w:rsidP="007467EF">
      <w:pPr>
        <w:pStyle w:val="NoSpacing"/>
        <w:rPr>
          <w:rFonts w:ascii="Tahoma" w:hAnsi="Tahoma" w:cs="Tahoma"/>
          <w:sz w:val="20"/>
          <w:szCs w:val="20"/>
        </w:rPr>
      </w:pPr>
    </w:p>
    <w:p w14:paraId="593924CC" w14:textId="7D1331B1" w:rsidR="00975112" w:rsidRPr="001E7C12" w:rsidRDefault="00975112" w:rsidP="00975112">
      <w:pPr>
        <w:tabs>
          <w:tab w:val="left" w:pos="5040"/>
        </w:tabs>
        <w:rPr>
          <w:rFonts w:ascii="Tahoma" w:hAnsi="Tahoma" w:cs="Tahoma"/>
          <w:sz w:val="20"/>
          <w:szCs w:val="20"/>
        </w:rPr>
      </w:pPr>
      <w:r w:rsidRPr="001E7C12">
        <w:rPr>
          <w:rFonts w:ascii="Tahoma" w:hAnsi="Tahoma" w:cs="Tahoma"/>
          <w:sz w:val="20"/>
          <w:szCs w:val="20"/>
        </w:rPr>
        <w:t xml:space="preserve">Interested Candidates should apply on-line at </w:t>
      </w:r>
      <w:hyperlink r:id="rId8" w:history="1">
        <w:r w:rsidRPr="001E7C12">
          <w:rPr>
            <w:rFonts w:ascii="Tahoma" w:hAnsi="Tahoma" w:cs="Tahoma"/>
            <w:b/>
            <w:color w:val="003366"/>
            <w:sz w:val="20"/>
            <w:szCs w:val="20"/>
          </w:rPr>
          <w:t>www.budnick.com</w:t>
        </w:r>
      </w:hyperlink>
      <w:r w:rsidRPr="001E7C12">
        <w:rPr>
          <w:rFonts w:ascii="Tahoma" w:hAnsi="Tahoma" w:cs="Tahoma"/>
          <w:sz w:val="20"/>
          <w:szCs w:val="20"/>
        </w:rPr>
        <w:t xml:space="preserve">, under </w:t>
      </w:r>
      <w:r w:rsidRPr="001E7C12">
        <w:rPr>
          <w:rFonts w:ascii="Tahoma" w:hAnsi="Tahoma" w:cs="Tahoma"/>
          <w:b/>
          <w:sz w:val="20"/>
          <w:szCs w:val="20"/>
        </w:rPr>
        <w:t>About Us -</w:t>
      </w:r>
      <w:r w:rsidRPr="001E7C12">
        <w:rPr>
          <w:rFonts w:ascii="Tahoma" w:hAnsi="Tahoma" w:cs="Tahoma"/>
          <w:sz w:val="20"/>
          <w:szCs w:val="20"/>
        </w:rPr>
        <w:t xml:space="preserve"> </w:t>
      </w:r>
      <w:r w:rsidRPr="001E7C12">
        <w:rPr>
          <w:rFonts w:ascii="Tahoma" w:hAnsi="Tahoma" w:cs="Tahoma"/>
          <w:b/>
          <w:sz w:val="20"/>
          <w:szCs w:val="20"/>
        </w:rPr>
        <w:t>Careers</w:t>
      </w:r>
      <w:r w:rsidRPr="001E7C12">
        <w:rPr>
          <w:rFonts w:ascii="Tahoma" w:hAnsi="Tahoma" w:cs="Tahoma"/>
          <w:sz w:val="20"/>
          <w:szCs w:val="20"/>
        </w:rPr>
        <w:t xml:space="preserve">. </w:t>
      </w:r>
    </w:p>
    <w:p w14:paraId="5B64FE2C" w14:textId="77777777" w:rsidR="00B317D4" w:rsidRPr="001E7C12" w:rsidRDefault="00B317D4" w:rsidP="00B317D4">
      <w:pPr>
        <w:tabs>
          <w:tab w:val="left" w:pos="8010"/>
        </w:tabs>
        <w:rPr>
          <w:rFonts w:ascii="Tahoma" w:hAnsi="Tahoma" w:cs="Tahoma"/>
          <w:sz w:val="16"/>
          <w:szCs w:val="16"/>
        </w:rPr>
      </w:pPr>
    </w:p>
    <w:p w14:paraId="4C77D0A0" w14:textId="77777777" w:rsidR="00B317D4" w:rsidRPr="001E7C12" w:rsidRDefault="00B317D4" w:rsidP="00B317D4">
      <w:pPr>
        <w:tabs>
          <w:tab w:val="left" w:pos="8010"/>
        </w:tabs>
        <w:rPr>
          <w:rFonts w:ascii="Tahoma" w:hAnsi="Tahoma" w:cs="Tahoma"/>
          <w:b/>
          <w:sz w:val="20"/>
          <w:szCs w:val="20"/>
        </w:rPr>
      </w:pPr>
      <w:r w:rsidRPr="001E7C12">
        <w:rPr>
          <w:rFonts w:ascii="Tahoma" w:hAnsi="Tahoma" w:cs="Tahoma"/>
          <w:sz w:val="20"/>
          <w:szCs w:val="20"/>
        </w:rPr>
        <w:t>Equal Opportunity Employer</w:t>
      </w:r>
    </w:p>
    <w:p w14:paraId="2B8B6085" w14:textId="77777777" w:rsidR="00087DBE" w:rsidRDefault="00087DBE" w:rsidP="00087DBE">
      <w:pPr>
        <w:tabs>
          <w:tab w:val="left" w:pos="5040"/>
        </w:tabs>
        <w:ind w:left="360"/>
        <w:rPr>
          <w:rFonts w:ascii="Arial" w:hAnsi="Arial" w:cs="Arial"/>
          <w:sz w:val="20"/>
          <w:szCs w:val="20"/>
        </w:rPr>
      </w:pPr>
    </w:p>
    <w:p w14:paraId="1D02925B" w14:textId="77777777" w:rsidR="00087DBE" w:rsidRPr="00C33DBF" w:rsidRDefault="00087DBE" w:rsidP="00087DBE">
      <w:pPr>
        <w:tabs>
          <w:tab w:val="left" w:pos="5040"/>
        </w:tabs>
        <w:ind w:left="360"/>
        <w:rPr>
          <w:rFonts w:ascii="Arial" w:hAnsi="Arial" w:cs="Arial"/>
          <w:sz w:val="14"/>
          <w:szCs w:val="14"/>
        </w:rPr>
      </w:pPr>
      <w:r w:rsidRPr="00C33DBF">
        <w:rPr>
          <w:rFonts w:ascii="Arial" w:hAnsi="Arial" w:cs="Arial"/>
          <w:sz w:val="14"/>
          <w:szCs w:val="14"/>
        </w:rPr>
        <w:t>THE ABOVE STATEMENTS ARE INTENDED TO DESCRIBE THE GENERAL NATURE AND LEVEL OF WORK PERFORMED BY PEOPLE ASSIGNED TO THIS CLASSIFICATION.  THEY ARE NOT TO BE CONSTRUED AS AN EXHAUSTIVE LIST OF ALL JOB DUTIES PERFORMED BY THE PERSONNEL SO CLASSIFIED.</w:t>
      </w:r>
    </w:p>
    <w:sectPr w:rsidR="00087DBE" w:rsidRPr="00C33DBF" w:rsidSect="007467EF">
      <w:pgSz w:w="12240" w:h="15840"/>
      <w:pgMar w:top="720" w:right="1080" w:bottom="720" w:left="81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90F8D"/>
    <w:multiLevelType w:val="hybridMultilevel"/>
    <w:tmpl w:val="6CC2C37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8C93B82"/>
    <w:multiLevelType w:val="hybridMultilevel"/>
    <w:tmpl w:val="776618B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5870233"/>
    <w:multiLevelType w:val="hybridMultilevel"/>
    <w:tmpl w:val="3B208C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306FC4"/>
    <w:multiLevelType w:val="hybridMultilevel"/>
    <w:tmpl w:val="138ADBD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AFE37C0"/>
    <w:multiLevelType w:val="hybridMultilevel"/>
    <w:tmpl w:val="145A20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1C406749"/>
    <w:multiLevelType w:val="hybridMultilevel"/>
    <w:tmpl w:val="2D8A6D2C"/>
    <w:lvl w:ilvl="0" w:tplc="ED7AF6F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F1A5F59"/>
    <w:multiLevelType w:val="hybridMultilevel"/>
    <w:tmpl w:val="29BC685C"/>
    <w:lvl w:ilvl="0" w:tplc="ED7AF6F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24603BB"/>
    <w:multiLevelType w:val="multilevel"/>
    <w:tmpl w:val="BAC6E2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4B2D20"/>
    <w:multiLevelType w:val="hybridMultilevel"/>
    <w:tmpl w:val="038459C8"/>
    <w:lvl w:ilvl="0" w:tplc="FFFFFFFF">
      <w:start w:val="1"/>
      <w:numFmt w:val="decimal"/>
      <w:lvlText w:val="%1."/>
      <w:lvlJc w:val="left"/>
      <w:pPr>
        <w:tabs>
          <w:tab w:val="num" w:pos="720"/>
        </w:tabs>
        <w:ind w:left="720" w:hanging="360"/>
      </w:pPr>
    </w:lvl>
    <w:lvl w:ilvl="1" w:tplc="04090001">
      <w:start w:val="1"/>
      <w:numFmt w:val="bullet"/>
      <w:lvlText w:val=""/>
      <w:lvlJc w:val="left"/>
      <w:pPr>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15:restartNumberingAfterBreak="0">
    <w:nsid w:val="294215A2"/>
    <w:multiLevelType w:val="hybridMultilevel"/>
    <w:tmpl w:val="2702F6CE"/>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30A140E6"/>
    <w:multiLevelType w:val="hybridMultilevel"/>
    <w:tmpl w:val="EB10682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310D6CCC"/>
    <w:multiLevelType w:val="hybridMultilevel"/>
    <w:tmpl w:val="45C8717A"/>
    <w:lvl w:ilvl="0" w:tplc="ED7AF6F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16078C1"/>
    <w:multiLevelType w:val="hybridMultilevel"/>
    <w:tmpl w:val="8C063C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32616DA5"/>
    <w:multiLevelType w:val="hybridMultilevel"/>
    <w:tmpl w:val="757E03B8"/>
    <w:lvl w:ilvl="0" w:tplc="F2486090">
      <w:numFmt w:val="bullet"/>
      <w:lvlText w:val="•"/>
      <w:lvlJc w:val="left"/>
      <w:pPr>
        <w:ind w:left="1125" w:hanging="720"/>
      </w:pPr>
      <w:rPr>
        <w:rFonts w:ascii="Aptos" w:eastAsiaTheme="minorHAnsi" w:hAnsi="Aptos" w:cstheme="minorBidi"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4" w15:restartNumberingAfterBreak="0">
    <w:nsid w:val="345F6466"/>
    <w:multiLevelType w:val="hybridMultilevel"/>
    <w:tmpl w:val="978A0C4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34A37DCA"/>
    <w:multiLevelType w:val="hybridMultilevel"/>
    <w:tmpl w:val="1A28C3BC"/>
    <w:lvl w:ilvl="0" w:tplc="F2486090">
      <w:numFmt w:val="bullet"/>
      <w:lvlText w:val="•"/>
      <w:lvlJc w:val="left"/>
      <w:pPr>
        <w:ind w:left="1080" w:hanging="72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8EC03D5"/>
    <w:multiLevelType w:val="hybridMultilevel"/>
    <w:tmpl w:val="7E5C2D68"/>
    <w:lvl w:ilvl="0" w:tplc="FFFFFFFF">
      <w:start w:val="1"/>
      <w:numFmt w:val="decimal"/>
      <w:lvlText w:val="%1."/>
      <w:lvlJc w:val="left"/>
      <w:pPr>
        <w:tabs>
          <w:tab w:val="num" w:pos="720"/>
        </w:tabs>
        <w:ind w:left="720" w:hanging="360"/>
      </w:pPr>
    </w:lvl>
    <w:lvl w:ilvl="1" w:tplc="04090001">
      <w:start w:val="1"/>
      <w:numFmt w:val="bullet"/>
      <w:lvlText w:val=""/>
      <w:lvlJc w:val="left"/>
      <w:pPr>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15:restartNumberingAfterBreak="0">
    <w:nsid w:val="3E725A5C"/>
    <w:multiLevelType w:val="hybridMultilevel"/>
    <w:tmpl w:val="A322B7F0"/>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414F3F59"/>
    <w:multiLevelType w:val="hybridMultilevel"/>
    <w:tmpl w:val="0256028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15:restartNumberingAfterBreak="0">
    <w:nsid w:val="41C90503"/>
    <w:multiLevelType w:val="hybridMultilevel"/>
    <w:tmpl w:val="DEF861F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45D429F4"/>
    <w:multiLevelType w:val="hybridMultilevel"/>
    <w:tmpl w:val="BEF415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73D3354"/>
    <w:multiLevelType w:val="hybridMultilevel"/>
    <w:tmpl w:val="D340B3F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49EB11F9"/>
    <w:multiLevelType w:val="hybridMultilevel"/>
    <w:tmpl w:val="6EA2AF0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50922C36"/>
    <w:multiLevelType w:val="hybridMultilevel"/>
    <w:tmpl w:val="20D2726C"/>
    <w:lvl w:ilvl="0" w:tplc="FFFFFFFF">
      <w:start w:val="1"/>
      <w:numFmt w:val="decimal"/>
      <w:lvlText w:val="%1."/>
      <w:lvlJc w:val="left"/>
      <w:pPr>
        <w:tabs>
          <w:tab w:val="num" w:pos="720"/>
        </w:tabs>
        <w:ind w:left="720" w:hanging="360"/>
      </w:pPr>
    </w:lvl>
    <w:lvl w:ilvl="1" w:tplc="04090001">
      <w:start w:val="1"/>
      <w:numFmt w:val="bullet"/>
      <w:lvlText w:val=""/>
      <w:lvlJc w:val="left"/>
      <w:pPr>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53540B30"/>
    <w:multiLevelType w:val="hybridMultilevel"/>
    <w:tmpl w:val="2E0E46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74F28CB"/>
    <w:multiLevelType w:val="hybridMultilevel"/>
    <w:tmpl w:val="3CF87BCA"/>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588069E6"/>
    <w:multiLevelType w:val="hybridMultilevel"/>
    <w:tmpl w:val="C0669D9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5956146C"/>
    <w:multiLevelType w:val="hybridMultilevel"/>
    <w:tmpl w:val="2B803DA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5CC8328A"/>
    <w:multiLevelType w:val="hybridMultilevel"/>
    <w:tmpl w:val="FD10FAAA"/>
    <w:lvl w:ilvl="0" w:tplc="ED7AF6F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0160699"/>
    <w:multiLevelType w:val="hybridMultilevel"/>
    <w:tmpl w:val="0E44BFC6"/>
    <w:lvl w:ilvl="0" w:tplc="0409000F">
      <w:start w:val="1"/>
      <w:numFmt w:val="decimal"/>
      <w:lvlText w:val="%1."/>
      <w:lvlJc w:val="left"/>
      <w:pPr>
        <w:ind w:left="1080" w:hanging="72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630327D4"/>
    <w:multiLevelType w:val="hybridMultilevel"/>
    <w:tmpl w:val="345E67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74E6845"/>
    <w:multiLevelType w:val="hybridMultilevel"/>
    <w:tmpl w:val="5A82A8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2" w15:restartNumberingAfterBreak="0">
    <w:nsid w:val="67992D17"/>
    <w:multiLevelType w:val="hybridMultilevel"/>
    <w:tmpl w:val="3A0652F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6B002DC6"/>
    <w:multiLevelType w:val="hybridMultilevel"/>
    <w:tmpl w:val="5DA84C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B416607"/>
    <w:multiLevelType w:val="hybridMultilevel"/>
    <w:tmpl w:val="0420BCC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E5F7353"/>
    <w:multiLevelType w:val="hybridMultilevel"/>
    <w:tmpl w:val="90941802"/>
    <w:lvl w:ilvl="0" w:tplc="FFFFFFFF">
      <w:start w:val="1"/>
      <w:numFmt w:val="decimal"/>
      <w:lvlText w:val="%1."/>
      <w:lvlJc w:val="left"/>
      <w:pPr>
        <w:tabs>
          <w:tab w:val="num" w:pos="720"/>
        </w:tabs>
        <w:ind w:left="720" w:hanging="360"/>
      </w:pPr>
    </w:lvl>
    <w:lvl w:ilvl="1" w:tplc="04090001">
      <w:start w:val="1"/>
      <w:numFmt w:val="bullet"/>
      <w:lvlText w:val=""/>
      <w:lvlJc w:val="left"/>
      <w:pPr>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15:restartNumberingAfterBreak="0">
    <w:nsid w:val="71506680"/>
    <w:multiLevelType w:val="hybridMultilevel"/>
    <w:tmpl w:val="B20ABE5C"/>
    <w:lvl w:ilvl="0" w:tplc="FFFFFFFF">
      <w:start w:val="1"/>
      <w:numFmt w:val="decimal"/>
      <w:lvlText w:val="%1."/>
      <w:lvlJc w:val="left"/>
      <w:pPr>
        <w:tabs>
          <w:tab w:val="num" w:pos="720"/>
        </w:tabs>
        <w:ind w:left="720" w:hanging="360"/>
      </w:pPr>
    </w:lvl>
    <w:lvl w:ilvl="1" w:tplc="04090001">
      <w:start w:val="1"/>
      <w:numFmt w:val="bullet"/>
      <w:lvlText w:val=""/>
      <w:lvlJc w:val="left"/>
      <w:pPr>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15:restartNumberingAfterBreak="0">
    <w:nsid w:val="788F4584"/>
    <w:multiLevelType w:val="hybridMultilevel"/>
    <w:tmpl w:val="550E72D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7BBC2070"/>
    <w:multiLevelType w:val="hybridMultilevel"/>
    <w:tmpl w:val="20F6CBA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544029228">
    <w:abstractNumId w:val="25"/>
  </w:num>
  <w:num w:numId="2" w16cid:durableId="1515807884">
    <w:abstractNumId w:val="3"/>
  </w:num>
  <w:num w:numId="3" w16cid:durableId="398676703">
    <w:abstractNumId w:val="4"/>
  </w:num>
  <w:num w:numId="4" w16cid:durableId="1691373695">
    <w:abstractNumId w:val="12"/>
  </w:num>
  <w:num w:numId="5" w16cid:durableId="624845525">
    <w:abstractNumId w:val="31"/>
  </w:num>
  <w:num w:numId="6" w16cid:durableId="770472938">
    <w:abstractNumId w:val="4"/>
  </w:num>
  <w:num w:numId="7" w16cid:durableId="2109108797">
    <w:abstractNumId w:val="17"/>
  </w:num>
  <w:num w:numId="8" w16cid:durableId="1685789343">
    <w:abstractNumId w:val="22"/>
  </w:num>
  <w:num w:numId="9" w16cid:durableId="1864661505">
    <w:abstractNumId w:val="18"/>
  </w:num>
  <w:num w:numId="10" w16cid:durableId="1539273594">
    <w:abstractNumId w:val="24"/>
  </w:num>
  <w:num w:numId="11" w16cid:durableId="1827628048">
    <w:abstractNumId w:val="32"/>
  </w:num>
  <w:num w:numId="12" w16cid:durableId="859316250">
    <w:abstractNumId w:val="9"/>
  </w:num>
  <w:num w:numId="13" w16cid:durableId="268315715">
    <w:abstractNumId w:val="14"/>
  </w:num>
  <w:num w:numId="14" w16cid:durableId="730419731">
    <w:abstractNumId w:val="26"/>
  </w:num>
  <w:num w:numId="15" w16cid:durableId="511072470">
    <w:abstractNumId w:val="27"/>
  </w:num>
  <w:num w:numId="16" w16cid:durableId="1635329002">
    <w:abstractNumId w:val="23"/>
  </w:num>
  <w:num w:numId="17" w16cid:durableId="433135979">
    <w:abstractNumId w:val="35"/>
  </w:num>
  <w:num w:numId="18" w16cid:durableId="1844658940">
    <w:abstractNumId w:val="8"/>
  </w:num>
  <w:num w:numId="19" w16cid:durableId="7368883">
    <w:abstractNumId w:val="36"/>
  </w:num>
  <w:num w:numId="20" w16cid:durableId="888035688">
    <w:abstractNumId w:val="16"/>
  </w:num>
  <w:num w:numId="21" w16cid:durableId="375473290">
    <w:abstractNumId w:val="13"/>
  </w:num>
  <w:num w:numId="22" w16cid:durableId="1404832392">
    <w:abstractNumId w:val="29"/>
  </w:num>
  <w:num w:numId="23" w16cid:durableId="1963919838">
    <w:abstractNumId w:val="15"/>
  </w:num>
  <w:num w:numId="24" w16cid:durableId="623924958">
    <w:abstractNumId w:val="19"/>
  </w:num>
  <w:num w:numId="25" w16cid:durableId="279537794">
    <w:abstractNumId w:val="7"/>
  </w:num>
  <w:num w:numId="26" w16cid:durableId="584798669">
    <w:abstractNumId w:val="38"/>
  </w:num>
  <w:num w:numId="27" w16cid:durableId="624242146">
    <w:abstractNumId w:val="37"/>
  </w:num>
  <w:num w:numId="28" w16cid:durableId="1420372717">
    <w:abstractNumId w:val="1"/>
  </w:num>
  <w:num w:numId="29" w16cid:durableId="2112043940">
    <w:abstractNumId w:val="10"/>
  </w:num>
  <w:num w:numId="30" w16cid:durableId="1370951755">
    <w:abstractNumId w:val="21"/>
  </w:num>
  <w:num w:numId="31" w16cid:durableId="643315718">
    <w:abstractNumId w:val="0"/>
  </w:num>
  <w:num w:numId="32" w16cid:durableId="785079354">
    <w:abstractNumId w:val="34"/>
  </w:num>
  <w:num w:numId="33" w16cid:durableId="417871210">
    <w:abstractNumId w:val="33"/>
  </w:num>
  <w:num w:numId="34" w16cid:durableId="1791509467">
    <w:abstractNumId w:val="20"/>
  </w:num>
  <w:num w:numId="35" w16cid:durableId="540167468">
    <w:abstractNumId w:val="30"/>
  </w:num>
  <w:num w:numId="36" w16cid:durableId="1635521012">
    <w:abstractNumId w:val="28"/>
  </w:num>
  <w:num w:numId="37" w16cid:durableId="1952275492">
    <w:abstractNumId w:val="6"/>
  </w:num>
  <w:num w:numId="38" w16cid:durableId="1506289997">
    <w:abstractNumId w:val="5"/>
  </w:num>
  <w:num w:numId="39" w16cid:durableId="736049853">
    <w:abstractNumId w:val="11"/>
  </w:num>
  <w:num w:numId="40" w16cid:durableId="90565068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ECC"/>
    <w:rsid w:val="000130B5"/>
    <w:rsid w:val="00015758"/>
    <w:rsid w:val="0004752A"/>
    <w:rsid w:val="00052795"/>
    <w:rsid w:val="00070156"/>
    <w:rsid w:val="00087DBE"/>
    <w:rsid w:val="000B27ED"/>
    <w:rsid w:val="000B3FDD"/>
    <w:rsid w:val="000D62FF"/>
    <w:rsid w:val="000F4BD7"/>
    <w:rsid w:val="00132289"/>
    <w:rsid w:val="0016019A"/>
    <w:rsid w:val="00167976"/>
    <w:rsid w:val="001A219E"/>
    <w:rsid w:val="001A7E62"/>
    <w:rsid w:val="001B7B91"/>
    <w:rsid w:val="001D7551"/>
    <w:rsid w:val="001E7C12"/>
    <w:rsid w:val="001F5C71"/>
    <w:rsid w:val="001F6E6D"/>
    <w:rsid w:val="00211484"/>
    <w:rsid w:val="00212E35"/>
    <w:rsid w:val="00240BDA"/>
    <w:rsid w:val="00246E50"/>
    <w:rsid w:val="00252918"/>
    <w:rsid w:val="00272963"/>
    <w:rsid w:val="002775C1"/>
    <w:rsid w:val="00297D71"/>
    <w:rsid w:val="002D3556"/>
    <w:rsid w:val="002E7877"/>
    <w:rsid w:val="00306E82"/>
    <w:rsid w:val="00316775"/>
    <w:rsid w:val="0032658C"/>
    <w:rsid w:val="003425B8"/>
    <w:rsid w:val="003453F9"/>
    <w:rsid w:val="003621BF"/>
    <w:rsid w:val="003A020D"/>
    <w:rsid w:val="003B525A"/>
    <w:rsid w:val="003F75A9"/>
    <w:rsid w:val="00420E32"/>
    <w:rsid w:val="00436DA8"/>
    <w:rsid w:val="00443A05"/>
    <w:rsid w:val="00456461"/>
    <w:rsid w:val="00471D3C"/>
    <w:rsid w:val="0049309E"/>
    <w:rsid w:val="004C095C"/>
    <w:rsid w:val="004D3CC6"/>
    <w:rsid w:val="004E700F"/>
    <w:rsid w:val="004F763A"/>
    <w:rsid w:val="00530A7F"/>
    <w:rsid w:val="00540F25"/>
    <w:rsid w:val="00563E91"/>
    <w:rsid w:val="00570814"/>
    <w:rsid w:val="00570FA5"/>
    <w:rsid w:val="00580AB6"/>
    <w:rsid w:val="00580DDA"/>
    <w:rsid w:val="005A0EEF"/>
    <w:rsid w:val="005A7D45"/>
    <w:rsid w:val="005B5671"/>
    <w:rsid w:val="005C0208"/>
    <w:rsid w:val="005D4DB9"/>
    <w:rsid w:val="005D54BD"/>
    <w:rsid w:val="005E22D8"/>
    <w:rsid w:val="005E43E8"/>
    <w:rsid w:val="005F72E9"/>
    <w:rsid w:val="00630A01"/>
    <w:rsid w:val="00645281"/>
    <w:rsid w:val="00695D58"/>
    <w:rsid w:val="006A1A44"/>
    <w:rsid w:val="006B3D62"/>
    <w:rsid w:val="006F540E"/>
    <w:rsid w:val="00703F03"/>
    <w:rsid w:val="00722CD8"/>
    <w:rsid w:val="0072673F"/>
    <w:rsid w:val="0073312A"/>
    <w:rsid w:val="00735949"/>
    <w:rsid w:val="0073662D"/>
    <w:rsid w:val="007371D8"/>
    <w:rsid w:val="007467EF"/>
    <w:rsid w:val="007501E4"/>
    <w:rsid w:val="00757973"/>
    <w:rsid w:val="00781F37"/>
    <w:rsid w:val="007A6B70"/>
    <w:rsid w:val="007B3119"/>
    <w:rsid w:val="007E1755"/>
    <w:rsid w:val="007E67F2"/>
    <w:rsid w:val="007F1FCB"/>
    <w:rsid w:val="00817849"/>
    <w:rsid w:val="00844CE1"/>
    <w:rsid w:val="00844EEB"/>
    <w:rsid w:val="00847C87"/>
    <w:rsid w:val="00855F70"/>
    <w:rsid w:val="008714D9"/>
    <w:rsid w:val="00871700"/>
    <w:rsid w:val="00876B0F"/>
    <w:rsid w:val="00880B35"/>
    <w:rsid w:val="008839CF"/>
    <w:rsid w:val="008A23B0"/>
    <w:rsid w:val="008C7B28"/>
    <w:rsid w:val="008D1384"/>
    <w:rsid w:val="008E1C16"/>
    <w:rsid w:val="008F3855"/>
    <w:rsid w:val="00950DD1"/>
    <w:rsid w:val="00975112"/>
    <w:rsid w:val="009873E7"/>
    <w:rsid w:val="009A429C"/>
    <w:rsid w:val="009E3FC2"/>
    <w:rsid w:val="00A1498C"/>
    <w:rsid w:val="00A26512"/>
    <w:rsid w:val="00A42EB6"/>
    <w:rsid w:val="00A55784"/>
    <w:rsid w:val="00A76157"/>
    <w:rsid w:val="00AA3431"/>
    <w:rsid w:val="00AD6D26"/>
    <w:rsid w:val="00AD745B"/>
    <w:rsid w:val="00AF00C5"/>
    <w:rsid w:val="00AF433D"/>
    <w:rsid w:val="00B25600"/>
    <w:rsid w:val="00B317D4"/>
    <w:rsid w:val="00B8326A"/>
    <w:rsid w:val="00B910FA"/>
    <w:rsid w:val="00B960AA"/>
    <w:rsid w:val="00BA4B14"/>
    <w:rsid w:val="00BA5E4C"/>
    <w:rsid w:val="00BA6D06"/>
    <w:rsid w:val="00BB788A"/>
    <w:rsid w:val="00BD599F"/>
    <w:rsid w:val="00BD7048"/>
    <w:rsid w:val="00BD7906"/>
    <w:rsid w:val="00BE69FC"/>
    <w:rsid w:val="00C0126B"/>
    <w:rsid w:val="00C06578"/>
    <w:rsid w:val="00C36DDA"/>
    <w:rsid w:val="00C436E5"/>
    <w:rsid w:val="00C55FCC"/>
    <w:rsid w:val="00C82AD8"/>
    <w:rsid w:val="00CA0AD5"/>
    <w:rsid w:val="00CB4D05"/>
    <w:rsid w:val="00CB6EC4"/>
    <w:rsid w:val="00CC5210"/>
    <w:rsid w:val="00CD2EAB"/>
    <w:rsid w:val="00CD5828"/>
    <w:rsid w:val="00CE31CA"/>
    <w:rsid w:val="00CF2A3B"/>
    <w:rsid w:val="00D11336"/>
    <w:rsid w:val="00D20D58"/>
    <w:rsid w:val="00D32C45"/>
    <w:rsid w:val="00D47F6E"/>
    <w:rsid w:val="00D501B5"/>
    <w:rsid w:val="00D52B8D"/>
    <w:rsid w:val="00D573AB"/>
    <w:rsid w:val="00D67717"/>
    <w:rsid w:val="00D72144"/>
    <w:rsid w:val="00D95516"/>
    <w:rsid w:val="00DA3933"/>
    <w:rsid w:val="00DD1C16"/>
    <w:rsid w:val="00DD35B1"/>
    <w:rsid w:val="00E23ECC"/>
    <w:rsid w:val="00E4761B"/>
    <w:rsid w:val="00E73311"/>
    <w:rsid w:val="00E774B8"/>
    <w:rsid w:val="00E7764F"/>
    <w:rsid w:val="00E93D16"/>
    <w:rsid w:val="00E96D13"/>
    <w:rsid w:val="00EA42CD"/>
    <w:rsid w:val="00ED5343"/>
    <w:rsid w:val="00EE4E38"/>
    <w:rsid w:val="00F02EBC"/>
    <w:rsid w:val="00F060D7"/>
    <w:rsid w:val="00F2449C"/>
    <w:rsid w:val="00F2528D"/>
    <w:rsid w:val="00F26C3C"/>
    <w:rsid w:val="00F47D5C"/>
    <w:rsid w:val="00F53FE8"/>
    <w:rsid w:val="00F5626A"/>
    <w:rsid w:val="00F62FB5"/>
    <w:rsid w:val="00F6408B"/>
    <w:rsid w:val="00F70582"/>
    <w:rsid w:val="00F93441"/>
    <w:rsid w:val="00FB457B"/>
    <w:rsid w:val="00FC4C0E"/>
    <w:rsid w:val="00FC54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871044"/>
  <w15:chartTrackingRefBased/>
  <w15:docId w15:val="{18D6FDFD-96C9-407E-AA1C-D0A2FFC48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3ECC"/>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3ECC"/>
    <w:pPr>
      <w:ind w:left="720"/>
    </w:pPr>
  </w:style>
  <w:style w:type="paragraph" w:styleId="BalloonText">
    <w:name w:val="Balloon Text"/>
    <w:basedOn w:val="Normal"/>
    <w:link w:val="BalloonTextChar"/>
    <w:uiPriority w:val="99"/>
    <w:semiHidden/>
    <w:unhideWhenUsed/>
    <w:rsid w:val="00E23ECC"/>
    <w:rPr>
      <w:rFonts w:ascii="Tahoma" w:hAnsi="Tahoma" w:cs="Tahoma"/>
      <w:sz w:val="16"/>
      <w:szCs w:val="16"/>
    </w:rPr>
  </w:style>
  <w:style w:type="character" w:customStyle="1" w:styleId="BalloonTextChar">
    <w:name w:val="Balloon Text Char"/>
    <w:link w:val="BalloonText"/>
    <w:uiPriority w:val="99"/>
    <w:semiHidden/>
    <w:rsid w:val="00E23ECC"/>
    <w:rPr>
      <w:rFonts w:ascii="Tahoma" w:eastAsia="Times New Roman" w:hAnsi="Tahoma" w:cs="Tahoma"/>
      <w:sz w:val="16"/>
      <w:szCs w:val="16"/>
    </w:rPr>
  </w:style>
  <w:style w:type="character" w:styleId="Hyperlink">
    <w:name w:val="Hyperlink"/>
    <w:uiPriority w:val="99"/>
    <w:unhideWhenUsed/>
    <w:rsid w:val="007467EF"/>
    <w:rPr>
      <w:color w:val="0000FF"/>
      <w:u w:val="single"/>
    </w:rPr>
  </w:style>
  <w:style w:type="paragraph" w:styleId="NoSpacing">
    <w:name w:val="No Spacing"/>
    <w:uiPriority w:val="1"/>
    <w:qFormat/>
    <w:rsid w:val="007467EF"/>
    <w:rPr>
      <w:sz w:val="22"/>
      <w:szCs w:val="22"/>
    </w:rPr>
  </w:style>
  <w:style w:type="character" w:customStyle="1" w:styleId="apple-style-span">
    <w:name w:val="apple-style-span"/>
    <w:rsid w:val="007467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1950946">
      <w:bodyDiv w:val="1"/>
      <w:marLeft w:val="0"/>
      <w:marRight w:val="0"/>
      <w:marTop w:val="0"/>
      <w:marBottom w:val="0"/>
      <w:divBdr>
        <w:top w:val="none" w:sz="0" w:space="0" w:color="auto"/>
        <w:left w:val="none" w:sz="0" w:space="0" w:color="auto"/>
        <w:bottom w:val="none" w:sz="0" w:space="0" w:color="auto"/>
        <w:right w:val="none" w:sz="0" w:space="0" w:color="auto"/>
      </w:divBdr>
    </w:div>
    <w:div w:id="487483591">
      <w:bodyDiv w:val="1"/>
      <w:marLeft w:val="0"/>
      <w:marRight w:val="0"/>
      <w:marTop w:val="0"/>
      <w:marBottom w:val="0"/>
      <w:divBdr>
        <w:top w:val="none" w:sz="0" w:space="0" w:color="auto"/>
        <w:left w:val="none" w:sz="0" w:space="0" w:color="auto"/>
        <w:bottom w:val="none" w:sz="0" w:space="0" w:color="auto"/>
        <w:right w:val="none" w:sz="0" w:space="0" w:color="auto"/>
      </w:divBdr>
    </w:div>
    <w:div w:id="707682847">
      <w:bodyDiv w:val="1"/>
      <w:marLeft w:val="0"/>
      <w:marRight w:val="0"/>
      <w:marTop w:val="0"/>
      <w:marBottom w:val="0"/>
      <w:divBdr>
        <w:top w:val="none" w:sz="0" w:space="0" w:color="auto"/>
        <w:left w:val="none" w:sz="0" w:space="0" w:color="auto"/>
        <w:bottom w:val="none" w:sz="0" w:space="0" w:color="auto"/>
        <w:right w:val="none" w:sz="0" w:space="0" w:color="auto"/>
      </w:divBdr>
    </w:div>
    <w:div w:id="731004294">
      <w:bodyDiv w:val="1"/>
      <w:marLeft w:val="0"/>
      <w:marRight w:val="0"/>
      <w:marTop w:val="0"/>
      <w:marBottom w:val="0"/>
      <w:divBdr>
        <w:top w:val="none" w:sz="0" w:space="0" w:color="auto"/>
        <w:left w:val="none" w:sz="0" w:space="0" w:color="auto"/>
        <w:bottom w:val="none" w:sz="0" w:space="0" w:color="auto"/>
        <w:right w:val="none" w:sz="0" w:space="0" w:color="auto"/>
      </w:divBdr>
    </w:div>
    <w:div w:id="824053287">
      <w:bodyDiv w:val="1"/>
      <w:marLeft w:val="0"/>
      <w:marRight w:val="0"/>
      <w:marTop w:val="0"/>
      <w:marBottom w:val="0"/>
      <w:divBdr>
        <w:top w:val="none" w:sz="0" w:space="0" w:color="auto"/>
        <w:left w:val="none" w:sz="0" w:space="0" w:color="auto"/>
        <w:bottom w:val="none" w:sz="0" w:space="0" w:color="auto"/>
        <w:right w:val="none" w:sz="0" w:space="0" w:color="auto"/>
      </w:divBdr>
    </w:div>
    <w:div w:id="1157304207">
      <w:bodyDiv w:val="1"/>
      <w:marLeft w:val="0"/>
      <w:marRight w:val="0"/>
      <w:marTop w:val="0"/>
      <w:marBottom w:val="0"/>
      <w:divBdr>
        <w:top w:val="none" w:sz="0" w:space="0" w:color="auto"/>
        <w:left w:val="none" w:sz="0" w:space="0" w:color="auto"/>
        <w:bottom w:val="none" w:sz="0" w:space="0" w:color="auto"/>
        <w:right w:val="none" w:sz="0" w:space="0" w:color="auto"/>
      </w:divBdr>
    </w:div>
    <w:div w:id="1775511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udnick.com" TargetMode="External"/><Relationship Id="rId3" Type="http://schemas.openxmlformats.org/officeDocument/2006/relationships/settings" Target="settings.xml"/><Relationship Id="rId7" Type="http://schemas.openxmlformats.org/officeDocument/2006/relationships/hyperlink" Target="http://www.budnick.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udnick.com/WomanOwnedBusiness.aspx"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1193</Words>
  <Characters>6803</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7981</CharactersWithSpaces>
  <SharedDoc>false</SharedDoc>
  <HLinks>
    <vt:vector size="36" baseType="variant">
      <vt:variant>
        <vt:i4>524372</vt:i4>
      </vt:variant>
      <vt:variant>
        <vt:i4>15</vt:i4>
      </vt:variant>
      <vt:variant>
        <vt:i4>0</vt:i4>
      </vt:variant>
      <vt:variant>
        <vt:i4>5</vt:i4>
      </vt:variant>
      <vt:variant>
        <vt:lpwstr>http://www.stltoday.com/stltoday/jobs/stories.nsf/story/97B559CA7C061AD6862575530065E941?OpenDocument</vt:lpwstr>
      </vt:variant>
      <vt:variant>
        <vt:lpwstr/>
      </vt:variant>
      <vt:variant>
        <vt:i4>7209049</vt:i4>
      </vt:variant>
      <vt:variant>
        <vt:i4>12</vt:i4>
      </vt:variant>
      <vt:variant>
        <vt:i4>0</vt:i4>
      </vt:variant>
      <vt:variant>
        <vt:i4>5</vt:i4>
      </vt:variant>
      <vt:variant>
        <vt:lpwstr>about://BudnickConverting/Services/inline_laser_cutting_tape.aspx</vt:lpwstr>
      </vt:variant>
      <vt:variant>
        <vt:lpwstr/>
      </vt:variant>
      <vt:variant>
        <vt:i4>1376285</vt:i4>
      </vt:variant>
      <vt:variant>
        <vt:i4>9</vt:i4>
      </vt:variant>
      <vt:variant>
        <vt:i4>0</vt:i4>
      </vt:variant>
      <vt:variant>
        <vt:i4>5</vt:i4>
      </vt:variant>
      <vt:variant>
        <vt:lpwstr>about://BudnickConverting/Services/Waterjet.aspx</vt:lpwstr>
      </vt:variant>
      <vt:variant>
        <vt:lpwstr/>
      </vt:variant>
      <vt:variant>
        <vt:i4>7274601</vt:i4>
      </vt:variant>
      <vt:variant>
        <vt:i4>6</vt:i4>
      </vt:variant>
      <vt:variant>
        <vt:i4>0</vt:i4>
      </vt:variant>
      <vt:variant>
        <vt:i4>5</vt:i4>
      </vt:variant>
      <vt:variant>
        <vt:lpwstr>about://BudnickConverting/Services/tape_adhesive_coating.aspx</vt:lpwstr>
      </vt:variant>
      <vt:variant>
        <vt:lpwstr/>
      </vt:variant>
      <vt:variant>
        <vt:i4>1966113</vt:i4>
      </vt:variant>
      <vt:variant>
        <vt:i4>3</vt:i4>
      </vt:variant>
      <vt:variant>
        <vt:i4>0</vt:i4>
      </vt:variant>
      <vt:variant>
        <vt:i4>5</vt:i4>
      </vt:variant>
      <vt:variant>
        <vt:lpwstr>about://BudnickConverting/services/tape_diecutting.aspx</vt:lpwstr>
      </vt:variant>
      <vt:variant>
        <vt:lpwstr/>
      </vt:variant>
      <vt:variant>
        <vt:i4>7864399</vt:i4>
      </vt:variant>
      <vt:variant>
        <vt:i4>0</vt:i4>
      </vt:variant>
      <vt:variant>
        <vt:i4>0</vt:i4>
      </vt:variant>
      <vt:variant>
        <vt:i4>5</vt:i4>
      </vt:variant>
      <vt:variant>
        <vt:lpwstr>about://BudnickConverting/Services/tape_slitting.aspx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Limestall</dc:creator>
  <cp:keywords/>
  <dc:description/>
  <cp:lastModifiedBy>Karen Limestall</cp:lastModifiedBy>
  <cp:revision>5</cp:revision>
  <cp:lastPrinted>2026-01-14T19:33:00Z</cp:lastPrinted>
  <dcterms:created xsi:type="dcterms:W3CDTF">2026-01-14T19:22:00Z</dcterms:created>
  <dcterms:modified xsi:type="dcterms:W3CDTF">2026-01-15T19:13:00Z</dcterms:modified>
</cp:coreProperties>
</file>